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EE1A0" w14:textId="2A856475" w:rsidR="00536DD4" w:rsidRPr="00B527D3" w:rsidRDefault="00CF23BA" w:rsidP="004A551D">
      <w:pPr>
        <w:spacing w:after="0" w:line="240" w:lineRule="auto"/>
        <w:jc w:val="both"/>
        <w:rPr>
          <w:rFonts w:asciiTheme="minorHAnsi" w:hAnsiTheme="minorHAnsi"/>
          <w:sz w:val="28"/>
          <w:szCs w:val="28"/>
        </w:rPr>
        <w:sectPr w:rsidR="00536DD4" w:rsidRPr="00B527D3" w:rsidSect="004F4F49">
          <w:headerReference w:type="default" r:id="rId8"/>
          <w:footerReference w:type="default" r:id="rId9"/>
          <w:pgSz w:w="11906" w:h="16838"/>
          <w:pgMar w:top="567" w:right="1134" w:bottom="2268" w:left="1134" w:header="0" w:footer="0" w:gutter="0"/>
          <w:cols w:space="708"/>
          <w:docGrid w:linePitch="360"/>
        </w:sectPr>
      </w:pPr>
      <w:r>
        <w:rPr>
          <w:noProof/>
          <w:lang w:eastAsia="cs-CZ"/>
        </w:rPr>
        <w:drawing>
          <wp:anchor distT="0" distB="0" distL="114300" distR="114300" simplePos="0" relativeHeight="251659264" behindDoc="1" locked="0" layoutInCell="1" allowOverlap="1" wp14:anchorId="4BC28DE7" wp14:editId="5A6BB5BE">
            <wp:simplePos x="0" y="0"/>
            <wp:positionH relativeFrom="margin">
              <wp:posOffset>70485</wp:posOffset>
            </wp:positionH>
            <wp:positionV relativeFrom="paragraph">
              <wp:posOffset>-264160</wp:posOffset>
            </wp:positionV>
            <wp:extent cx="1981200" cy="1057948"/>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81200" cy="1057948"/>
                    </a:xfrm>
                    <a:prstGeom prst="rect">
                      <a:avLst/>
                    </a:prstGeom>
                    <a:noFill/>
                    <a:ln>
                      <a:noFill/>
                    </a:ln>
                  </pic:spPr>
                </pic:pic>
              </a:graphicData>
            </a:graphic>
          </wp:anchor>
        </w:drawing>
      </w:r>
    </w:p>
    <w:p w14:paraId="21B29B62" w14:textId="77777777" w:rsidR="00C979D4" w:rsidRDefault="00C979D4" w:rsidP="00CF23BA">
      <w:pPr>
        <w:spacing w:after="0" w:line="240" w:lineRule="auto"/>
        <w:jc w:val="center"/>
        <w:rPr>
          <w:rFonts w:asciiTheme="minorHAnsi" w:hAnsiTheme="minorHAnsi" w:cs="Arial"/>
          <w:b/>
          <w:bCs/>
          <w:szCs w:val="22"/>
        </w:rPr>
      </w:pPr>
    </w:p>
    <w:p w14:paraId="5BFFB36D" w14:textId="77777777" w:rsidR="00C979D4" w:rsidRDefault="00C979D4" w:rsidP="00CF23BA">
      <w:pPr>
        <w:spacing w:after="0" w:line="240" w:lineRule="auto"/>
        <w:ind w:firstLine="708"/>
        <w:jc w:val="both"/>
        <w:rPr>
          <w:rFonts w:asciiTheme="minorHAnsi" w:hAnsiTheme="minorHAnsi" w:cs="Arial"/>
          <w:b/>
          <w:bCs/>
          <w:szCs w:val="22"/>
        </w:rPr>
      </w:pPr>
    </w:p>
    <w:p w14:paraId="7B93389B" w14:textId="77777777" w:rsidR="00C979D4" w:rsidRDefault="00CF23BA" w:rsidP="00CF23BA">
      <w:pPr>
        <w:tabs>
          <w:tab w:val="left" w:pos="1380"/>
        </w:tabs>
        <w:spacing w:after="0" w:line="240" w:lineRule="auto"/>
        <w:jc w:val="both"/>
        <w:rPr>
          <w:rFonts w:asciiTheme="minorHAnsi" w:hAnsiTheme="minorHAnsi" w:cs="Arial"/>
          <w:b/>
          <w:bCs/>
          <w:szCs w:val="22"/>
        </w:rPr>
      </w:pPr>
      <w:r>
        <w:rPr>
          <w:rFonts w:asciiTheme="minorHAnsi" w:hAnsiTheme="minorHAnsi" w:cs="Arial"/>
          <w:b/>
          <w:bCs/>
          <w:szCs w:val="22"/>
        </w:rPr>
        <w:tab/>
      </w:r>
    </w:p>
    <w:p w14:paraId="59EF949C" w14:textId="77777777" w:rsidR="00C979D4" w:rsidRDefault="00C979D4" w:rsidP="00C979D4">
      <w:pPr>
        <w:spacing w:after="0" w:line="240" w:lineRule="auto"/>
        <w:jc w:val="both"/>
        <w:rPr>
          <w:rFonts w:asciiTheme="minorHAnsi" w:hAnsiTheme="minorHAnsi" w:cs="Arial"/>
          <w:b/>
          <w:bCs/>
          <w:szCs w:val="22"/>
        </w:rPr>
      </w:pPr>
    </w:p>
    <w:p w14:paraId="5724F9B7" w14:textId="77777777" w:rsidR="00C979D4" w:rsidRPr="0027336A" w:rsidRDefault="00C979D4" w:rsidP="00C979D4">
      <w:pPr>
        <w:spacing w:after="0" w:line="240" w:lineRule="auto"/>
        <w:jc w:val="both"/>
        <w:rPr>
          <w:rFonts w:asciiTheme="minorHAnsi" w:hAnsiTheme="minorHAnsi" w:cs="Arial"/>
          <w:b/>
          <w:bCs/>
          <w:sz w:val="40"/>
          <w:szCs w:val="40"/>
        </w:rPr>
      </w:pPr>
      <w:r w:rsidRPr="0027336A">
        <w:rPr>
          <w:rFonts w:asciiTheme="minorHAnsi" w:hAnsiTheme="minorHAnsi" w:cs="Arial"/>
          <w:b/>
          <w:bCs/>
          <w:sz w:val="40"/>
          <w:szCs w:val="40"/>
        </w:rPr>
        <w:t>TISKOVÁ ZPRÁVA</w:t>
      </w:r>
    </w:p>
    <w:p w14:paraId="408CC18A" w14:textId="12035A2C" w:rsidR="00DD644E" w:rsidRPr="00B67F4B" w:rsidRDefault="00E07274" w:rsidP="00DD644E">
      <w:pPr>
        <w:spacing w:line="240" w:lineRule="auto"/>
        <w:jc w:val="right"/>
        <w:rPr>
          <w:sz w:val="28"/>
          <w:szCs w:val="28"/>
        </w:rPr>
      </w:pPr>
      <w:r w:rsidRPr="00B67F4B">
        <w:t>Praha,</w:t>
      </w:r>
      <w:r w:rsidR="00CC1EAC">
        <w:t xml:space="preserve"> </w:t>
      </w:r>
      <w:r w:rsidR="006D65A6">
        <w:t>10</w:t>
      </w:r>
      <w:r w:rsidR="007C5FAB" w:rsidRPr="00B67F4B">
        <w:t>.</w:t>
      </w:r>
      <w:r w:rsidR="009D0A39">
        <w:t xml:space="preserve"> </w:t>
      </w:r>
      <w:r w:rsidR="006D65A6">
        <w:t>listopadu</w:t>
      </w:r>
      <w:r w:rsidR="00EA3EB9" w:rsidRPr="00B67F4B">
        <w:t xml:space="preserve"> </w:t>
      </w:r>
      <w:r w:rsidR="00BD60F6" w:rsidRPr="00B67F4B">
        <w:t>202</w:t>
      </w:r>
      <w:r w:rsidR="00B67F4B" w:rsidRPr="00B67F4B">
        <w:t>3</w:t>
      </w:r>
    </w:p>
    <w:p w14:paraId="234E4FDE" w14:textId="77777777" w:rsidR="006D65A6" w:rsidRPr="006D65A6" w:rsidRDefault="006D65A6" w:rsidP="006D65A6">
      <w:pPr>
        <w:spacing w:after="120" w:line="276" w:lineRule="auto"/>
        <w:jc w:val="both"/>
        <w:rPr>
          <w:rFonts w:asciiTheme="minorHAnsi" w:hAnsiTheme="minorHAnsi" w:cs="Arial"/>
          <w:b/>
          <w:color w:val="212529"/>
          <w:sz w:val="32"/>
          <w:szCs w:val="32"/>
          <w:lang w:eastAsia="cs-CZ"/>
        </w:rPr>
      </w:pPr>
      <w:r w:rsidRPr="006D65A6">
        <w:rPr>
          <w:rFonts w:asciiTheme="minorHAnsi" w:hAnsiTheme="minorHAnsi" w:cs="Arial"/>
          <w:b/>
          <w:color w:val="212529"/>
          <w:sz w:val="32"/>
          <w:szCs w:val="32"/>
          <w:lang w:eastAsia="cs-CZ"/>
        </w:rPr>
        <w:t>MPO ocenilo Podnikatelské projekty roku 2023</w:t>
      </w:r>
    </w:p>
    <w:p w14:paraId="5998F508" w14:textId="41C6C69B" w:rsidR="00461D7E" w:rsidRPr="007C2EDC" w:rsidRDefault="006D65A6" w:rsidP="00120431">
      <w:pPr>
        <w:spacing w:after="120" w:line="276" w:lineRule="auto"/>
        <w:jc w:val="both"/>
        <w:rPr>
          <w:b/>
          <w:szCs w:val="22"/>
          <w:lang w:eastAsia="x-none"/>
        </w:rPr>
      </w:pPr>
      <w:r w:rsidRPr="006D65A6">
        <w:rPr>
          <w:b/>
          <w:i/>
          <w:iCs/>
          <w:szCs w:val="22"/>
          <w:lang w:eastAsia="x-none"/>
        </w:rPr>
        <w:t>Ministerstvo průmyslu a obchodu (MPO) ve spolupráci s Agenturou pro podnikání a inovace (API) ocenilo podnikatele v prestižní soutěži Podnikatelský projekt roku. Ta uděluje ceny za úspěšné projekty podpořené z evropských strukturálních fondů již od roku 2006. Projekty ročníku 2023 byly realizovány z Operačního programu Podnikání a inovace pro konkurenceschopnost (OP PIK). V Martinickém paláci byly slavnostně předány ceny za vítězné projekty 12 úspěšných podnikatelů.</w:t>
      </w:r>
      <w:r w:rsidR="00461D7E" w:rsidRPr="00461D7E">
        <w:rPr>
          <w:rFonts w:cs="Helvetica"/>
          <w:b/>
          <w:szCs w:val="22"/>
        </w:rPr>
        <w:t xml:space="preserve"> </w:t>
      </w:r>
    </w:p>
    <w:p w14:paraId="6FE82CC2"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t xml:space="preserve">Vítězi za rok 2023 se staly společnosti One3D v programu Aplikace, NIMETAL v programu Inovace a Univerzita Palackého v programu Služby infrastruktury. Dále pak </w:t>
      </w:r>
      <w:proofErr w:type="spellStart"/>
      <w:r w:rsidRPr="006D65A6">
        <w:rPr>
          <w:rFonts w:asciiTheme="minorHAnsi" w:hAnsiTheme="minorHAnsi" w:cs="Arial"/>
          <w:szCs w:val="22"/>
          <w:lang w:eastAsia="cs-CZ"/>
        </w:rPr>
        <w:t>Lakum</w:t>
      </w:r>
      <w:proofErr w:type="spellEnd"/>
      <w:r w:rsidRPr="006D65A6">
        <w:rPr>
          <w:rFonts w:asciiTheme="minorHAnsi" w:hAnsiTheme="minorHAnsi" w:cs="Arial"/>
          <w:szCs w:val="22"/>
          <w:lang w:eastAsia="cs-CZ"/>
        </w:rPr>
        <w:t xml:space="preserve"> </w:t>
      </w:r>
      <w:proofErr w:type="spellStart"/>
      <w:r w:rsidRPr="006D65A6">
        <w:rPr>
          <w:rFonts w:asciiTheme="minorHAnsi" w:hAnsiTheme="minorHAnsi" w:cs="Arial"/>
          <w:szCs w:val="22"/>
          <w:lang w:eastAsia="cs-CZ"/>
        </w:rPr>
        <w:t>Galma</w:t>
      </w:r>
      <w:proofErr w:type="spellEnd"/>
      <w:r w:rsidRPr="006D65A6">
        <w:rPr>
          <w:rFonts w:asciiTheme="minorHAnsi" w:hAnsiTheme="minorHAnsi" w:cs="Arial"/>
          <w:szCs w:val="22"/>
          <w:lang w:eastAsia="cs-CZ"/>
        </w:rPr>
        <w:t xml:space="preserve"> a </w:t>
      </w:r>
      <w:proofErr w:type="spellStart"/>
      <w:r w:rsidRPr="006D65A6">
        <w:rPr>
          <w:rFonts w:asciiTheme="minorHAnsi" w:hAnsiTheme="minorHAnsi" w:cs="Arial"/>
          <w:szCs w:val="22"/>
          <w:lang w:eastAsia="cs-CZ"/>
        </w:rPr>
        <w:t>Mironet</w:t>
      </w:r>
      <w:proofErr w:type="spellEnd"/>
      <w:r w:rsidRPr="006D65A6">
        <w:rPr>
          <w:rFonts w:asciiTheme="minorHAnsi" w:hAnsiTheme="minorHAnsi" w:cs="Arial"/>
          <w:szCs w:val="22"/>
          <w:lang w:eastAsia="cs-CZ"/>
        </w:rPr>
        <w:t xml:space="preserve"> v programu Technologie a </w:t>
      </w:r>
      <w:proofErr w:type="spellStart"/>
      <w:r w:rsidRPr="006D65A6">
        <w:rPr>
          <w:rFonts w:asciiTheme="minorHAnsi" w:hAnsiTheme="minorHAnsi" w:cs="Arial"/>
          <w:szCs w:val="22"/>
          <w:lang w:eastAsia="cs-CZ"/>
        </w:rPr>
        <w:t>eTruhlárna</w:t>
      </w:r>
      <w:proofErr w:type="spellEnd"/>
      <w:r w:rsidRPr="006D65A6">
        <w:rPr>
          <w:rFonts w:asciiTheme="minorHAnsi" w:hAnsiTheme="minorHAnsi" w:cs="Arial"/>
          <w:szCs w:val="22"/>
          <w:lang w:eastAsia="cs-CZ"/>
        </w:rPr>
        <w:t xml:space="preserve"> v programu Nemovitosti. V programu Nízkouhlíkové technologie zvítězila společnost COMPAG MLADÁ BOLESLAV, společnost </w:t>
      </w:r>
      <w:proofErr w:type="spellStart"/>
      <w:r w:rsidRPr="006D65A6">
        <w:rPr>
          <w:rFonts w:asciiTheme="minorHAnsi" w:hAnsiTheme="minorHAnsi" w:cs="Arial"/>
          <w:szCs w:val="22"/>
          <w:lang w:eastAsia="cs-CZ"/>
        </w:rPr>
        <w:t>Draslovka</w:t>
      </w:r>
      <w:proofErr w:type="spellEnd"/>
      <w:r w:rsidRPr="006D65A6">
        <w:rPr>
          <w:rFonts w:asciiTheme="minorHAnsi" w:hAnsiTheme="minorHAnsi" w:cs="Arial"/>
          <w:szCs w:val="22"/>
          <w:lang w:eastAsia="cs-CZ"/>
        </w:rPr>
        <w:t xml:space="preserve"> zabodovala v rámci programu Úspory energií a společnost </w:t>
      </w:r>
      <w:proofErr w:type="spellStart"/>
      <w:r w:rsidRPr="006D65A6">
        <w:rPr>
          <w:rFonts w:asciiTheme="minorHAnsi" w:hAnsiTheme="minorHAnsi" w:cs="Arial"/>
          <w:szCs w:val="22"/>
          <w:lang w:eastAsia="cs-CZ"/>
        </w:rPr>
        <w:t>Dudinger</w:t>
      </w:r>
      <w:proofErr w:type="spellEnd"/>
      <w:r w:rsidRPr="006D65A6">
        <w:rPr>
          <w:rFonts w:asciiTheme="minorHAnsi" w:hAnsiTheme="minorHAnsi" w:cs="Arial"/>
          <w:szCs w:val="22"/>
          <w:lang w:eastAsia="cs-CZ"/>
        </w:rPr>
        <w:t xml:space="preserve"> v programu Obnovitelné zdroje energie. Jediným vítězem v rámci programu ICT a sdílené služby se stala společnost FSG </w:t>
      </w:r>
      <w:proofErr w:type="spellStart"/>
      <w:r w:rsidRPr="006D65A6">
        <w:rPr>
          <w:rFonts w:asciiTheme="minorHAnsi" w:hAnsiTheme="minorHAnsi" w:cs="Arial"/>
          <w:szCs w:val="22"/>
          <w:lang w:eastAsia="cs-CZ"/>
        </w:rPr>
        <w:t>Finaudit</w:t>
      </w:r>
      <w:proofErr w:type="spellEnd"/>
      <w:r w:rsidRPr="006D65A6">
        <w:rPr>
          <w:rFonts w:asciiTheme="minorHAnsi" w:hAnsiTheme="minorHAnsi" w:cs="Arial"/>
          <w:szCs w:val="22"/>
          <w:lang w:eastAsia="cs-CZ"/>
        </w:rPr>
        <w:t xml:space="preserve">. V letošním ročníku zároveň byly oceněny i dvě společnosti za mimořádný společenský přínos, a to </w:t>
      </w:r>
      <w:proofErr w:type="spellStart"/>
      <w:r w:rsidRPr="006D65A6">
        <w:rPr>
          <w:rFonts w:asciiTheme="minorHAnsi" w:hAnsiTheme="minorHAnsi" w:cs="Arial"/>
          <w:szCs w:val="22"/>
          <w:lang w:eastAsia="cs-CZ"/>
        </w:rPr>
        <w:t>Xeno</w:t>
      </w:r>
      <w:proofErr w:type="spellEnd"/>
      <w:r w:rsidRPr="006D65A6">
        <w:rPr>
          <w:rFonts w:asciiTheme="minorHAnsi" w:hAnsiTheme="minorHAnsi" w:cs="Arial"/>
          <w:szCs w:val="22"/>
          <w:lang w:eastAsia="cs-CZ"/>
        </w:rPr>
        <w:t xml:space="preserve"> Cell </w:t>
      </w:r>
      <w:proofErr w:type="spellStart"/>
      <w:r w:rsidRPr="006D65A6">
        <w:rPr>
          <w:rFonts w:asciiTheme="minorHAnsi" w:hAnsiTheme="minorHAnsi" w:cs="Arial"/>
          <w:szCs w:val="22"/>
          <w:lang w:eastAsia="cs-CZ"/>
        </w:rPr>
        <w:t>Innovations</w:t>
      </w:r>
      <w:proofErr w:type="spellEnd"/>
      <w:r w:rsidRPr="006D65A6">
        <w:rPr>
          <w:rFonts w:asciiTheme="minorHAnsi" w:hAnsiTheme="minorHAnsi" w:cs="Arial"/>
          <w:szCs w:val="22"/>
          <w:lang w:eastAsia="cs-CZ"/>
        </w:rPr>
        <w:t xml:space="preserve"> a </w:t>
      </w:r>
      <w:proofErr w:type="spellStart"/>
      <w:r w:rsidRPr="006D65A6">
        <w:rPr>
          <w:rFonts w:asciiTheme="minorHAnsi" w:hAnsiTheme="minorHAnsi" w:cs="Arial"/>
          <w:szCs w:val="22"/>
          <w:lang w:eastAsia="cs-CZ"/>
        </w:rPr>
        <w:t>MiraclIS</w:t>
      </w:r>
      <w:proofErr w:type="spellEnd"/>
      <w:r w:rsidRPr="006D65A6">
        <w:rPr>
          <w:rFonts w:asciiTheme="minorHAnsi" w:hAnsiTheme="minorHAnsi" w:cs="Arial"/>
          <w:szCs w:val="22"/>
          <w:lang w:eastAsia="cs-CZ"/>
        </w:rPr>
        <w:t>, obě v programu Aplikace. </w:t>
      </w:r>
    </w:p>
    <w:p w14:paraId="390A06E3"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t>Vyhlášení výsledků Podnikatelského projektu roku 2023 se uskutečnilo za účasti zástupců státní správy, sociálních a hospodářských partnerů, a především významných osobností podnikatelského prostředí.</w:t>
      </w:r>
    </w:p>
    <w:p w14:paraId="50B70868"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i/>
          <w:iCs/>
          <w:szCs w:val="22"/>
          <w:lang w:eastAsia="cs-CZ"/>
        </w:rPr>
        <w:t>„Současná situace v Evropě i ve světě ukazuje, jak důležitá je pomoc podnikatelům. Evropské fondy nám dávají možnost tuto pomoc poskytnout a na nelehkou situaci reagovat. Vedle zavádění inovací a rozvoje digitalizace podniků je nyní nezbytné posilovat efektivní a udržitelné podnikání mimo jiné v podobě energetických úspor či rozvoje obnovitelných zdrojů energie,</w:t>
      </w:r>
      <w:r w:rsidRPr="006D65A6">
        <w:rPr>
          <w:rFonts w:asciiTheme="minorHAnsi" w:hAnsiTheme="minorHAnsi" w:cs="Arial"/>
          <w:szCs w:val="22"/>
          <w:lang w:eastAsia="cs-CZ"/>
        </w:rPr>
        <w:t>“ </w:t>
      </w:r>
      <w:r w:rsidRPr="006D65A6">
        <w:rPr>
          <w:rFonts w:asciiTheme="minorHAnsi" w:hAnsiTheme="minorHAnsi" w:cs="Arial"/>
          <w:b/>
          <w:bCs/>
          <w:szCs w:val="22"/>
          <w:lang w:eastAsia="cs-CZ"/>
        </w:rPr>
        <w:t xml:space="preserve">říká ministr průmyslu a obchodu Jozef </w:t>
      </w:r>
      <w:proofErr w:type="spellStart"/>
      <w:r w:rsidRPr="006D65A6">
        <w:rPr>
          <w:rFonts w:asciiTheme="minorHAnsi" w:hAnsiTheme="minorHAnsi" w:cs="Arial"/>
          <w:b/>
          <w:bCs/>
          <w:szCs w:val="22"/>
          <w:lang w:eastAsia="cs-CZ"/>
        </w:rPr>
        <w:t>Síkela</w:t>
      </w:r>
      <w:proofErr w:type="spellEnd"/>
      <w:r w:rsidRPr="006D65A6">
        <w:rPr>
          <w:rFonts w:asciiTheme="minorHAnsi" w:hAnsiTheme="minorHAnsi" w:cs="Arial"/>
          <w:b/>
          <w:bCs/>
          <w:szCs w:val="22"/>
          <w:lang w:eastAsia="cs-CZ"/>
        </w:rPr>
        <w:t xml:space="preserve"> a dodává:</w:t>
      </w:r>
      <w:r w:rsidRPr="006D65A6">
        <w:rPr>
          <w:rFonts w:asciiTheme="minorHAnsi" w:hAnsiTheme="minorHAnsi" w:cs="Arial"/>
          <w:i/>
          <w:iCs/>
          <w:szCs w:val="22"/>
          <w:lang w:eastAsia="cs-CZ"/>
        </w:rPr>
        <w:t> „Je třeba, abychom využili každou příležitost, kterou nám naše členství v Evropské unii poskytuje, a podpořili tak naši konkurenceschopnost.</w:t>
      </w:r>
    </w:p>
    <w:p w14:paraId="18CA64BC"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t>OP PIK byl stěžejním programem na podporu českých podnikatelů v letech 2014 až 2020. Na jejich rozvoj bylo z Evropského fondu pro regionální rozvoj vyčleněno 105 miliard korun. Podpora z programu byla zaměřena především na podporu malého a středního podnikání. Projekty přispěly například k využití výsledků průmyslového výzkumu a experimentálního vývoje nebo k rozvoji podnikání a konkurenceschopnosti malých a středních podniků. Podpořeny byly také aktivity zaměřené na snižování energetické náročnosti podnikatelského sektoru, rozšíření vysokorychlostních přístupových sítí k internetu či rozvoj informačních a komunikačních technologií. </w:t>
      </w:r>
    </w:p>
    <w:p w14:paraId="278749CE"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lastRenderedPageBreak/>
        <w:t>Úspěšné projekty Podnikatelského projektu roku mohla letos nominovat rovněž široká veřejnost. Pomohla tak rozšířit hledáček porotě složené z garantů programů MPO a API. </w:t>
      </w:r>
      <w:r w:rsidRPr="006D65A6">
        <w:rPr>
          <w:rFonts w:asciiTheme="minorHAnsi" w:hAnsiTheme="minorHAnsi" w:cs="Arial"/>
          <w:i/>
          <w:iCs/>
          <w:szCs w:val="22"/>
          <w:lang w:eastAsia="cs-CZ"/>
        </w:rPr>
        <w:t>„Projekty ročníku 2023 jsou oceněny v rámci čtyř prioritních os operačního programu a byly proto hodnoceny dle hodnotících kritérií specifických pro danou oblast podpory. Napříč prioritami se však hodnotila například také kvalita přípravy projektu, průběhu realizace či závěrečného hodnocení, přínos pro region či společenský a environmentální přínos. Mezi projekty letošního ročníku oceňujeme i dva projekty speciální kategorie s mimořádným společensky prospěšným dopadem,“</w:t>
      </w:r>
      <w:r w:rsidRPr="006D65A6">
        <w:rPr>
          <w:rFonts w:asciiTheme="minorHAnsi" w:hAnsiTheme="minorHAnsi" w:cs="Arial"/>
          <w:b/>
          <w:bCs/>
          <w:i/>
          <w:iCs/>
          <w:szCs w:val="22"/>
          <w:lang w:eastAsia="cs-CZ"/>
        </w:rPr>
        <w:t> vysvětluje vrchní ředitel sekce fondů EU Marian Piecha</w:t>
      </w:r>
      <w:r w:rsidRPr="006D65A6">
        <w:rPr>
          <w:rFonts w:asciiTheme="minorHAnsi" w:hAnsiTheme="minorHAnsi" w:cs="Arial"/>
          <w:szCs w:val="22"/>
          <w:lang w:eastAsia="cs-CZ"/>
        </w:rPr>
        <w:t>.</w:t>
      </w:r>
    </w:p>
    <w:p w14:paraId="0C271E95"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i/>
          <w:iCs/>
          <w:szCs w:val="22"/>
          <w:lang w:eastAsia="cs-CZ"/>
        </w:rPr>
        <w:t>„Prestižní ocenění Podnikatelský projekt roku letos opět získala řada špičkových realizací českých firem. Projekty, které administrujeme, cílí na zvyšování konkurenceschopnosti našich podnikatelů a znamenají tak vždy významný posun v jejich rozvoji, zvyšování hodnoty jejich know-how, pozice na trhu a pozitivního environmentálního dopadu. Podpora z OP PIK a navazujícího OP TAK ze strukturálních fondů EU tak představuje klíčové investice, které se podílí na rozvoji konkurenceschopnosti ekonomiky České republiky,“ </w:t>
      </w:r>
      <w:r w:rsidRPr="006D65A6">
        <w:rPr>
          <w:rFonts w:asciiTheme="minorHAnsi" w:hAnsiTheme="minorHAnsi" w:cs="Arial"/>
          <w:b/>
          <w:bCs/>
          <w:szCs w:val="22"/>
          <w:lang w:eastAsia="cs-CZ"/>
        </w:rPr>
        <w:t>říká Jan Piskáček, generální ředitel Agentury pro podnikání a inovace</w:t>
      </w:r>
      <w:r w:rsidRPr="006D65A6">
        <w:rPr>
          <w:rFonts w:asciiTheme="minorHAnsi" w:hAnsiTheme="minorHAnsi" w:cs="Arial"/>
          <w:szCs w:val="22"/>
          <w:lang w:eastAsia="cs-CZ"/>
        </w:rPr>
        <w:t>.</w:t>
      </w:r>
    </w:p>
    <w:p w14:paraId="53CCFD30"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i/>
          <w:iCs/>
          <w:szCs w:val="22"/>
          <w:lang w:eastAsia="cs-CZ"/>
        </w:rPr>
        <w:t>„Rok 2023 je pro OP PIK rokem rozhodujícím. Nese se ve znamení společného úsilí dokončení realizace všech projektů, včasného proplacení těch úspěšných a uzavírání celého operačního programu. Podnikatelé, příjemci, ale i my za MPO a API máme stejný cíl – dočerpat včas evropské prostředky pro podnikatele na období 2014-2020,“ </w:t>
      </w:r>
      <w:r w:rsidRPr="006D65A6">
        <w:rPr>
          <w:rFonts w:asciiTheme="minorHAnsi" w:hAnsiTheme="minorHAnsi" w:cs="Arial"/>
          <w:b/>
          <w:bCs/>
          <w:i/>
          <w:iCs/>
          <w:szCs w:val="22"/>
          <w:lang w:eastAsia="cs-CZ"/>
        </w:rPr>
        <w:t>říká vrchní ředitel sekce fondů EU Marian Piecha a uzavírá</w:t>
      </w:r>
      <w:r w:rsidRPr="006D65A6">
        <w:rPr>
          <w:rFonts w:asciiTheme="minorHAnsi" w:hAnsiTheme="minorHAnsi" w:cs="Arial"/>
          <w:i/>
          <w:iCs/>
          <w:szCs w:val="22"/>
          <w:lang w:eastAsia="cs-CZ"/>
        </w:rPr>
        <w:t>: „Jsem velmi optimistický v tom, že se nám v závěru tohoto roku podaří prostředky OP PIK úspěšně dočerpat a následně zcela uzavřít celkové účty směrem k Evropské komisi.“</w:t>
      </w:r>
    </w:p>
    <w:p w14:paraId="7A1A0A14"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t>Na OP PIK v novém programovém období 2021-2027 navázal Operační program Technologie a aplikace pro konkurenceschopnost (OP TAK) s alokací 81,5 mld. Kč. V případě OP TAK jde v pořadí o čtvrtý operační program, kde v roli poskytovatele dotace stojí Ministerstvo průmyslu a obchodu. </w:t>
      </w:r>
    </w:p>
    <w:p w14:paraId="540193D5" w14:textId="77777777" w:rsidR="006D65A6" w:rsidRPr="006D65A6" w:rsidRDefault="006D65A6" w:rsidP="006D65A6">
      <w:pPr>
        <w:spacing w:after="120" w:line="276" w:lineRule="auto"/>
        <w:jc w:val="both"/>
        <w:rPr>
          <w:rFonts w:asciiTheme="minorHAnsi" w:hAnsiTheme="minorHAnsi" w:cs="Arial"/>
          <w:szCs w:val="22"/>
          <w:lang w:eastAsia="cs-CZ"/>
        </w:rPr>
      </w:pPr>
      <w:r w:rsidRPr="006D65A6">
        <w:rPr>
          <w:rFonts w:asciiTheme="minorHAnsi" w:hAnsiTheme="minorHAnsi" w:cs="Arial"/>
          <w:szCs w:val="22"/>
          <w:lang w:eastAsia="cs-CZ"/>
        </w:rPr>
        <w:t>Oceněné Podnikatelské projekty roku 2023 naleznete </w:t>
      </w:r>
      <w:hyperlink r:id="rId11" w:history="1">
        <w:r w:rsidRPr="006D65A6">
          <w:rPr>
            <w:rStyle w:val="Hypertextovodkaz"/>
            <w:rFonts w:asciiTheme="minorHAnsi" w:hAnsiTheme="minorHAnsi" w:cs="Arial"/>
            <w:szCs w:val="22"/>
            <w:lang w:eastAsia="cs-CZ"/>
          </w:rPr>
          <w:t>zde</w:t>
        </w:r>
      </w:hyperlink>
      <w:r w:rsidRPr="006D65A6">
        <w:rPr>
          <w:rFonts w:asciiTheme="minorHAnsi" w:hAnsiTheme="minorHAnsi" w:cs="Arial"/>
          <w:szCs w:val="22"/>
          <w:lang w:eastAsia="cs-CZ"/>
        </w:rPr>
        <w:t> a rovněž vám jejich příběhy nabídneme postupně na sociálních sítích.</w:t>
      </w:r>
    </w:p>
    <w:p w14:paraId="7E901F92" w14:textId="7800A30C" w:rsidR="006326AE" w:rsidRPr="006326AE" w:rsidRDefault="006326AE" w:rsidP="00120431">
      <w:pPr>
        <w:spacing w:after="120" w:line="276" w:lineRule="auto"/>
        <w:jc w:val="both"/>
        <w:rPr>
          <w:rFonts w:asciiTheme="minorHAnsi" w:hAnsiTheme="minorHAnsi" w:cs="Arial"/>
          <w:szCs w:val="22"/>
          <w:lang w:eastAsia="cs-CZ"/>
        </w:rPr>
      </w:pPr>
    </w:p>
    <w:sectPr w:rsidR="006326AE" w:rsidRPr="006326AE" w:rsidSect="009646CD">
      <w:footerReference w:type="default" r:id="rId12"/>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1FEE" w14:textId="77777777" w:rsidR="00394BA9" w:rsidRDefault="00394BA9" w:rsidP="003245BB">
      <w:pPr>
        <w:spacing w:after="0" w:line="240" w:lineRule="auto"/>
      </w:pPr>
      <w:r>
        <w:separator/>
      </w:r>
    </w:p>
  </w:endnote>
  <w:endnote w:type="continuationSeparator" w:id="0">
    <w:p w14:paraId="6A7B95FA" w14:textId="77777777" w:rsidR="00394BA9" w:rsidRDefault="00394BA9" w:rsidP="0032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venir Nex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5" w:type="dxa"/>
      <w:tblCellMar>
        <w:left w:w="0" w:type="dxa"/>
        <w:right w:w="0" w:type="dxa"/>
      </w:tblCellMar>
      <w:tblLook w:val="0600" w:firstRow="0" w:lastRow="0" w:firstColumn="0" w:lastColumn="0" w:noHBand="1" w:noVBand="1"/>
    </w:tblPr>
    <w:tblGrid>
      <w:gridCol w:w="3288"/>
      <w:gridCol w:w="3151"/>
      <w:gridCol w:w="3326"/>
    </w:tblGrid>
    <w:tr w:rsidR="00536DD4" w14:paraId="0298DE00" w14:textId="77777777" w:rsidTr="00C10AA6">
      <w:trPr>
        <w:cantSplit/>
        <w:trHeight w:hRule="exact" w:val="57"/>
      </w:trPr>
      <w:tc>
        <w:tcPr>
          <w:tcW w:w="3288" w:type="dxa"/>
        </w:tcPr>
        <w:p w14:paraId="631F4C24" w14:textId="77777777" w:rsidR="00536DD4" w:rsidRDefault="00536DD4">
          <w:pPr>
            <w:pStyle w:val="Adresa"/>
          </w:pPr>
        </w:p>
      </w:tc>
      <w:tc>
        <w:tcPr>
          <w:tcW w:w="3151" w:type="dxa"/>
        </w:tcPr>
        <w:p w14:paraId="42B8F957" w14:textId="77777777" w:rsidR="00536DD4" w:rsidRDefault="00536DD4">
          <w:pPr>
            <w:pStyle w:val="Adresa"/>
          </w:pPr>
        </w:p>
      </w:tc>
      <w:tc>
        <w:tcPr>
          <w:tcW w:w="3326" w:type="dxa"/>
        </w:tcPr>
        <w:p w14:paraId="4D424689" w14:textId="77777777" w:rsidR="00536DD4" w:rsidRDefault="00C10AA6">
          <w:pPr>
            <w:pStyle w:val="Adresa"/>
          </w:pPr>
          <w:r>
            <w:rPr>
              <w:noProof/>
              <w:lang w:eastAsia="cs-CZ"/>
            </w:rPr>
            <w:drawing>
              <wp:anchor distT="0" distB="0" distL="114300" distR="114300" simplePos="0" relativeHeight="251663360" behindDoc="1" locked="0" layoutInCell="1" allowOverlap="1" wp14:anchorId="265EE3D7" wp14:editId="215766C8">
                <wp:simplePos x="0" y="0"/>
                <wp:positionH relativeFrom="page">
                  <wp:posOffset>-1605280</wp:posOffset>
                </wp:positionH>
                <wp:positionV relativeFrom="page">
                  <wp:posOffset>31750</wp:posOffset>
                </wp:positionV>
                <wp:extent cx="3980180" cy="2084705"/>
                <wp:effectExtent l="0" t="0" r="0" b="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p>
      </w:tc>
    </w:tr>
    <w:tr w:rsidR="00536DD4" w14:paraId="18319034" w14:textId="77777777" w:rsidTr="00C10AA6">
      <w:trPr>
        <w:cantSplit/>
        <w:trHeight w:hRule="exact" w:val="615"/>
      </w:trPr>
      <w:tc>
        <w:tcPr>
          <w:tcW w:w="3288" w:type="dxa"/>
        </w:tcPr>
        <w:p w14:paraId="3D894C83" w14:textId="77777777" w:rsidR="00536DD4" w:rsidRDefault="00536DD4">
          <w:pPr>
            <w:pStyle w:val="Adresa"/>
          </w:pPr>
        </w:p>
      </w:tc>
      <w:tc>
        <w:tcPr>
          <w:tcW w:w="3151" w:type="dxa"/>
        </w:tcPr>
        <w:p w14:paraId="5749255E" w14:textId="77777777" w:rsidR="00536DD4" w:rsidRDefault="00536DD4">
          <w:pPr>
            <w:pStyle w:val="Adresa"/>
          </w:pPr>
        </w:p>
      </w:tc>
      <w:tc>
        <w:tcPr>
          <w:tcW w:w="3326" w:type="dxa"/>
        </w:tcPr>
        <w:p w14:paraId="2C2B6795" w14:textId="77777777" w:rsidR="00536DD4" w:rsidRDefault="00536DD4">
          <w:pPr>
            <w:pStyle w:val="Adresa"/>
          </w:pPr>
        </w:p>
      </w:tc>
    </w:tr>
    <w:tr w:rsidR="00536DD4" w14:paraId="125CD226" w14:textId="77777777" w:rsidTr="00C10AA6">
      <w:trPr>
        <w:cantSplit/>
        <w:trHeight w:hRule="exact" w:val="615"/>
      </w:trPr>
      <w:tc>
        <w:tcPr>
          <w:tcW w:w="3288" w:type="dxa"/>
        </w:tcPr>
        <w:p w14:paraId="4075E2E6" w14:textId="77777777" w:rsidR="00536DD4" w:rsidRDefault="00536DD4" w:rsidP="00832B63">
          <w:pPr>
            <w:pStyle w:val="Adresa"/>
          </w:pPr>
        </w:p>
        <w:p w14:paraId="058E5A64" w14:textId="77777777" w:rsidR="00536DD4" w:rsidRDefault="00536DD4" w:rsidP="00832B63">
          <w:pPr>
            <w:pStyle w:val="Adresa"/>
          </w:pPr>
        </w:p>
        <w:p w14:paraId="412E50B8" w14:textId="77777777" w:rsidR="00536DD4" w:rsidRDefault="00536DD4" w:rsidP="00832B63">
          <w:pPr>
            <w:pStyle w:val="Adresa"/>
          </w:pPr>
        </w:p>
        <w:p w14:paraId="28DB8AFF" w14:textId="77777777" w:rsidR="00536DD4" w:rsidRDefault="00536DD4" w:rsidP="00832B63">
          <w:pPr>
            <w:pStyle w:val="Adresa"/>
          </w:pPr>
        </w:p>
        <w:p w14:paraId="09701E8C" w14:textId="77777777" w:rsidR="00536DD4" w:rsidRDefault="00536DD4" w:rsidP="00832B63">
          <w:pPr>
            <w:pStyle w:val="Adresa"/>
          </w:pPr>
          <w:r>
            <w:t>Mgr. Štěpánka Filipová</w:t>
          </w:r>
        </w:p>
        <w:p w14:paraId="2D50A665" w14:textId="77777777" w:rsidR="00536DD4" w:rsidRDefault="00536DD4" w:rsidP="00832B63">
          <w:pPr>
            <w:pStyle w:val="Adresa"/>
          </w:pPr>
          <w:r>
            <w:t>tisková mluvčí</w:t>
          </w:r>
        </w:p>
      </w:tc>
      <w:tc>
        <w:tcPr>
          <w:tcW w:w="3151" w:type="dxa"/>
        </w:tcPr>
        <w:p w14:paraId="0A0C39C0" w14:textId="77777777" w:rsidR="00536DD4" w:rsidRDefault="00536DD4" w:rsidP="00832B63">
          <w:pPr>
            <w:pStyle w:val="Adresa"/>
          </w:pPr>
        </w:p>
      </w:tc>
      <w:tc>
        <w:tcPr>
          <w:tcW w:w="3326" w:type="dxa"/>
        </w:tcPr>
        <w:p w14:paraId="1210320D" w14:textId="77777777" w:rsidR="00536DD4" w:rsidRDefault="00536DD4" w:rsidP="00832B63">
          <w:pPr>
            <w:pStyle w:val="Adresa"/>
          </w:pPr>
        </w:p>
      </w:tc>
    </w:tr>
    <w:tr w:rsidR="00536DD4" w14:paraId="0A14ACEF" w14:textId="77777777" w:rsidTr="00C10AA6">
      <w:trPr>
        <w:cantSplit/>
        <w:trHeight w:hRule="exact" w:val="615"/>
      </w:trPr>
      <w:tc>
        <w:tcPr>
          <w:tcW w:w="3288" w:type="dxa"/>
        </w:tcPr>
        <w:p w14:paraId="0DF6C2D7" w14:textId="77777777" w:rsidR="00536DD4" w:rsidRDefault="00536DD4" w:rsidP="00832B63">
          <w:pPr>
            <w:pStyle w:val="Adresa"/>
          </w:pPr>
        </w:p>
      </w:tc>
      <w:tc>
        <w:tcPr>
          <w:tcW w:w="3151" w:type="dxa"/>
        </w:tcPr>
        <w:p w14:paraId="4E9D6D13" w14:textId="77777777" w:rsidR="00536DD4" w:rsidRDefault="00536DD4" w:rsidP="00832B63">
          <w:pPr>
            <w:pStyle w:val="Adresa"/>
          </w:pPr>
        </w:p>
      </w:tc>
      <w:tc>
        <w:tcPr>
          <w:tcW w:w="3326" w:type="dxa"/>
        </w:tcPr>
        <w:p w14:paraId="086E49DF" w14:textId="77777777" w:rsidR="00536DD4" w:rsidRDefault="00536DD4" w:rsidP="00832B63">
          <w:pPr>
            <w:pStyle w:val="Adresa"/>
          </w:pPr>
        </w:p>
      </w:tc>
    </w:tr>
    <w:tr w:rsidR="00536DD4" w14:paraId="523F133E" w14:textId="77777777" w:rsidTr="00C10AA6">
      <w:trPr>
        <w:cantSplit/>
        <w:trHeight w:hRule="exact" w:val="615"/>
      </w:trPr>
      <w:tc>
        <w:tcPr>
          <w:tcW w:w="3288" w:type="dxa"/>
        </w:tcPr>
        <w:p w14:paraId="563AF3C9" w14:textId="77777777" w:rsidR="00536DD4" w:rsidRDefault="00536DD4" w:rsidP="00832B63">
          <w:pPr>
            <w:pStyle w:val="Adresa"/>
          </w:pPr>
        </w:p>
      </w:tc>
      <w:tc>
        <w:tcPr>
          <w:tcW w:w="3151" w:type="dxa"/>
        </w:tcPr>
        <w:p w14:paraId="2EA7513E" w14:textId="77777777" w:rsidR="00536DD4" w:rsidRDefault="00536DD4" w:rsidP="00832B63">
          <w:pPr>
            <w:pStyle w:val="Adresa"/>
          </w:pPr>
        </w:p>
      </w:tc>
      <w:tc>
        <w:tcPr>
          <w:tcW w:w="3326" w:type="dxa"/>
        </w:tcPr>
        <w:p w14:paraId="63E48E97" w14:textId="77777777" w:rsidR="00536DD4" w:rsidRDefault="00536DD4" w:rsidP="00832B63">
          <w:pPr>
            <w:pStyle w:val="Adresa"/>
          </w:pPr>
        </w:p>
      </w:tc>
    </w:tr>
    <w:tr w:rsidR="00536DD4" w14:paraId="4EC7CEE1" w14:textId="77777777" w:rsidTr="00C10AA6">
      <w:trPr>
        <w:cantSplit/>
        <w:trHeight w:hRule="exact" w:val="615"/>
      </w:trPr>
      <w:tc>
        <w:tcPr>
          <w:tcW w:w="3288" w:type="dxa"/>
        </w:tcPr>
        <w:p w14:paraId="58D209F0" w14:textId="77777777" w:rsidR="00D87FCB" w:rsidRDefault="00D87FCB" w:rsidP="00C10AA6">
          <w:pPr>
            <w:pStyle w:val="Adresa"/>
          </w:pPr>
        </w:p>
        <w:p w14:paraId="0CD422EB" w14:textId="77777777" w:rsidR="00536DD4" w:rsidRDefault="00536DD4" w:rsidP="00832B63">
          <w:pPr>
            <w:pStyle w:val="Adresa"/>
          </w:pPr>
          <w:r>
            <w:t>Ministerstvo průmyslu a obchodu</w:t>
          </w:r>
        </w:p>
        <w:p w14:paraId="414C45F9" w14:textId="77777777" w:rsidR="00536DD4" w:rsidRDefault="00536DD4" w:rsidP="00832B63">
          <w:pPr>
            <w:pStyle w:val="Adresa"/>
          </w:pPr>
        </w:p>
      </w:tc>
      <w:tc>
        <w:tcPr>
          <w:tcW w:w="3151" w:type="dxa"/>
        </w:tcPr>
        <w:p w14:paraId="26252891" w14:textId="77777777" w:rsidR="00536DD4" w:rsidRDefault="00536DD4" w:rsidP="00832B63">
          <w:pPr>
            <w:pStyle w:val="Adresa"/>
          </w:pPr>
        </w:p>
      </w:tc>
      <w:tc>
        <w:tcPr>
          <w:tcW w:w="3326" w:type="dxa"/>
        </w:tcPr>
        <w:p w14:paraId="7A92049C" w14:textId="77777777" w:rsidR="00536DD4" w:rsidRDefault="00536DD4" w:rsidP="00832B63">
          <w:pPr>
            <w:pStyle w:val="Adresa"/>
          </w:pPr>
        </w:p>
      </w:tc>
    </w:tr>
  </w:tbl>
  <w:p w14:paraId="62587177" w14:textId="77777777" w:rsidR="00536DD4" w:rsidRDefault="00536D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5" w:type="dxa"/>
      <w:tblCellMar>
        <w:left w:w="0" w:type="dxa"/>
        <w:right w:w="0" w:type="dxa"/>
      </w:tblCellMar>
      <w:tblLook w:val="0600" w:firstRow="0" w:lastRow="0" w:firstColumn="0" w:lastColumn="0" w:noHBand="1" w:noVBand="1"/>
    </w:tblPr>
    <w:tblGrid>
      <w:gridCol w:w="3288"/>
      <w:gridCol w:w="3151"/>
      <w:gridCol w:w="3326"/>
    </w:tblGrid>
    <w:tr w:rsidR="00FB0A89" w14:paraId="12DD7290" w14:textId="77777777" w:rsidTr="00C10AA6">
      <w:trPr>
        <w:cantSplit/>
        <w:trHeight w:hRule="exact" w:val="57"/>
      </w:trPr>
      <w:tc>
        <w:tcPr>
          <w:tcW w:w="3288" w:type="dxa"/>
        </w:tcPr>
        <w:p w14:paraId="5970BDA5" w14:textId="77777777" w:rsidR="00FB0A89" w:rsidRDefault="00FB0A89">
          <w:pPr>
            <w:pStyle w:val="Adresa"/>
          </w:pPr>
        </w:p>
      </w:tc>
      <w:tc>
        <w:tcPr>
          <w:tcW w:w="3151" w:type="dxa"/>
        </w:tcPr>
        <w:p w14:paraId="55283C54" w14:textId="77777777" w:rsidR="00FB0A89" w:rsidRDefault="00FB0A89">
          <w:pPr>
            <w:pStyle w:val="Adresa"/>
          </w:pPr>
        </w:p>
      </w:tc>
      <w:tc>
        <w:tcPr>
          <w:tcW w:w="3326" w:type="dxa"/>
        </w:tcPr>
        <w:p w14:paraId="039F571C" w14:textId="77777777" w:rsidR="00FB0A89" w:rsidRDefault="00FB0A89">
          <w:pPr>
            <w:pStyle w:val="Adresa"/>
          </w:pPr>
        </w:p>
      </w:tc>
    </w:tr>
    <w:tr w:rsidR="00FB0A89" w14:paraId="3F8EF6DA" w14:textId="77777777" w:rsidTr="00C10AA6">
      <w:trPr>
        <w:cantSplit/>
        <w:trHeight w:hRule="exact" w:val="615"/>
      </w:trPr>
      <w:tc>
        <w:tcPr>
          <w:tcW w:w="3288" w:type="dxa"/>
        </w:tcPr>
        <w:p w14:paraId="5480CA4A" w14:textId="77777777" w:rsidR="00FB0A89" w:rsidRDefault="00FB0A89">
          <w:pPr>
            <w:pStyle w:val="Adresa"/>
          </w:pPr>
        </w:p>
      </w:tc>
      <w:tc>
        <w:tcPr>
          <w:tcW w:w="3151" w:type="dxa"/>
        </w:tcPr>
        <w:p w14:paraId="6BDD59C3" w14:textId="77777777" w:rsidR="00FB0A89" w:rsidRDefault="00FB0A89">
          <w:pPr>
            <w:pStyle w:val="Adresa"/>
          </w:pPr>
        </w:p>
      </w:tc>
      <w:tc>
        <w:tcPr>
          <w:tcW w:w="3326" w:type="dxa"/>
        </w:tcPr>
        <w:p w14:paraId="25C988B9" w14:textId="77777777" w:rsidR="00FB0A89" w:rsidRDefault="00FB0A89">
          <w:pPr>
            <w:pStyle w:val="Adresa"/>
          </w:pPr>
        </w:p>
      </w:tc>
    </w:tr>
    <w:tr w:rsidR="00FB0A89" w14:paraId="026D4EEB" w14:textId="77777777" w:rsidTr="00C10AA6">
      <w:trPr>
        <w:cantSplit/>
        <w:trHeight w:hRule="exact" w:val="615"/>
      </w:trPr>
      <w:tc>
        <w:tcPr>
          <w:tcW w:w="3288" w:type="dxa"/>
        </w:tcPr>
        <w:p w14:paraId="6AA0D445" w14:textId="77777777" w:rsidR="00FB0A89" w:rsidRDefault="00FB0A89" w:rsidP="00832B63">
          <w:pPr>
            <w:pStyle w:val="Adresa"/>
          </w:pPr>
        </w:p>
        <w:p w14:paraId="36FC5B6B" w14:textId="77777777" w:rsidR="00FB0A89" w:rsidRDefault="00FB0A89" w:rsidP="00832B63">
          <w:pPr>
            <w:pStyle w:val="Adresa"/>
          </w:pPr>
        </w:p>
        <w:p w14:paraId="0A4BF77C" w14:textId="77777777" w:rsidR="00FB0A89" w:rsidRDefault="00FB0A89" w:rsidP="00832B63">
          <w:pPr>
            <w:pStyle w:val="Adresa"/>
          </w:pPr>
        </w:p>
        <w:p w14:paraId="1F61FAD5" w14:textId="77777777" w:rsidR="00FB0A89" w:rsidRDefault="00FB0A89" w:rsidP="00832B63">
          <w:pPr>
            <w:pStyle w:val="Adresa"/>
          </w:pPr>
        </w:p>
        <w:p w14:paraId="0CE08C5B" w14:textId="77777777" w:rsidR="00FB0A89" w:rsidRDefault="00FB0A89" w:rsidP="00832B63">
          <w:pPr>
            <w:pStyle w:val="Adresa"/>
          </w:pPr>
          <w:r>
            <w:t>Mgr. Štěpánka Filipová</w:t>
          </w:r>
        </w:p>
        <w:p w14:paraId="1D7543C5" w14:textId="77777777" w:rsidR="00FB0A89" w:rsidRDefault="00FB0A89" w:rsidP="00832B63">
          <w:pPr>
            <w:pStyle w:val="Adresa"/>
          </w:pPr>
          <w:r>
            <w:t>tisková mluvčí</w:t>
          </w:r>
        </w:p>
      </w:tc>
      <w:tc>
        <w:tcPr>
          <w:tcW w:w="3151" w:type="dxa"/>
        </w:tcPr>
        <w:p w14:paraId="36B5A5B3" w14:textId="77777777" w:rsidR="00FB0A89" w:rsidRDefault="00FB0A89" w:rsidP="00832B63">
          <w:pPr>
            <w:pStyle w:val="Adresa"/>
          </w:pPr>
        </w:p>
      </w:tc>
      <w:tc>
        <w:tcPr>
          <w:tcW w:w="3326" w:type="dxa"/>
        </w:tcPr>
        <w:p w14:paraId="71A2824A" w14:textId="77777777" w:rsidR="00FB0A89" w:rsidRDefault="00FB0A89" w:rsidP="00832B63">
          <w:pPr>
            <w:pStyle w:val="Adresa"/>
          </w:pPr>
        </w:p>
      </w:tc>
    </w:tr>
    <w:tr w:rsidR="00FB0A89" w14:paraId="1EC60EAA" w14:textId="77777777" w:rsidTr="00C10AA6">
      <w:trPr>
        <w:cantSplit/>
        <w:trHeight w:hRule="exact" w:val="615"/>
      </w:trPr>
      <w:tc>
        <w:tcPr>
          <w:tcW w:w="3288" w:type="dxa"/>
        </w:tcPr>
        <w:p w14:paraId="36792E91" w14:textId="77777777" w:rsidR="00FB0A89" w:rsidRDefault="00FB0A89" w:rsidP="00832B63">
          <w:pPr>
            <w:pStyle w:val="Adresa"/>
          </w:pPr>
        </w:p>
      </w:tc>
      <w:tc>
        <w:tcPr>
          <w:tcW w:w="3151" w:type="dxa"/>
        </w:tcPr>
        <w:p w14:paraId="61FC360F" w14:textId="77777777" w:rsidR="00FB0A89" w:rsidRDefault="00FB0A89" w:rsidP="00832B63">
          <w:pPr>
            <w:pStyle w:val="Adresa"/>
          </w:pPr>
        </w:p>
      </w:tc>
      <w:tc>
        <w:tcPr>
          <w:tcW w:w="3326" w:type="dxa"/>
        </w:tcPr>
        <w:p w14:paraId="23B2D5F0" w14:textId="77777777" w:rsidR="00FB0A89" w:rsidRDefault="00FB0A89" w:rsidP="00832B63">
          <w:pPr>
            <w:pStyle w:val="Adresa"/>
          </w:pPr>
        </w:p>
      </w:tc>
    </w:tr>
    <w:tr w:rsidR="00FB0A89" w14:paraId="3216E13F" w14:textId="77777777" w:rsidTr="00C10AA6">
      <w:trPr>
        <w:cantSplit/>
        <w:trHeight w:hRule="exact" w:val="615"/>
      </w:trPr>
      <w:tc>
        <w:tcPr>
          <w:tcW w:w="3288" w:type="dxa"/>
        </w:tcPr>
        <w:p w14:paraId="2F2D4542" w14:textId="77777777" w:rsidR="00FB0A89" w:rsidRDefault="00FB0A89" w:rsidP="00832B63">
          <w:pPr>
            <w:pStyle w:val="Adresa"/>
          </w:pPr>
        </w:p>
      </w:tc>
      <w:tc>
        <w:tcPr>
          <w:tcW w:w="3151" w:type="dxa"/>
        </w:tcPr>
        <w:p w14:paraId="76C6C2F9" w14:textId="77777777" w:rsidR="00FB0A89" w:rsidRDefault="00FB0A89" w:rsidP="00832B63">
          <w:pPr>
            <w:pStyle w:val="Adresa"/>
          </w:pPr>
        </w:p>
      </w:tc>
      <w:tc>
        <w:tcPr>
          <w:tcW w:w="3326" w:type="dxa"/>
        </w:tcPr>
        <w:p w14:paraId="4232CE08" w14:textId="77777777" w:rsidR="00FB0A89" w:rsidRDefault="00FB0A89" w:rsidP="00832B63">
          <w:pPr>
            <w:pStyle w:val="Adresa"/>
          </w:pPr>
        </w:p>
      </w:tc>
    </w:tr>
    <w:tr w:rsidR="00FB0A89" w14:paraId="0BE659D0" w14:textId="77777777" w:rsidTr="00FB0A89">
      <w:trPr>
        <w:cantSplit/>
        <w:trHeight w:hRule="exact" w:val="80"/>
      </w:trPr>
      <w:tc>
        <w:tcPr>
          <w:tcW w:w="3288" w:type="dxa"/>
        </w:tcPr>
        <w:p w14:paraId="32CC0DA5" w14:textId="77777777" w:rsidR="00FB0A89" w:rsidRDefault="00FB0A89" w:rsidP="00832B63">
          <w:pPr>
            <w:pStyle w:val="Adresa"/>
          </w:pPr>
        </w:p>
        <w:p w14:paraId="59345206" w14:textId="77777777" w:rsidR="00FB0A89" w:rsidRDefault="00FB0A89" w:rsidP="00832B63">
          <w:pPr>
            <w:pStyle w:val="Adresa"/>
          </w:pPr>
        </w:p>
        <w:p w14:paraId="473B9D46" w14:textId="77777777" w:rsidR="00FB0A89" w:rsidRDefault="00FB0A89" w:rsidP="00832B63">
          <w:pPr>
            <w:pStyle w:val="Adresa"/>
          </w:pPr>
        </w:p>
      </w:tc>
      <w:tc>
        <w:tcPr>
          <w:tcW w:w="3151" w:type="dxa"/>
        </w:tcPr>
        <w:p w14:paraId="550D7240" w14:textId="77777777" w:rsidR="00FB0A89" w:rsidRDefault="00FB0A89" w:rsidP="00832B63">
          <w:pPr>
            <w:pStyle w:val="Adresa"/>
          </w:pPr>
        </w:p>
      </w:tc>
      <w:tc>
        <w:tcPr>
          <w:tcW w:w="3326" w:type="dxa"/>
        </w:tcPr>
        <w:p w14:paraId="7FE4E9B2" w14:textId="77777777" w:rsidR="00FB0A89" w:rsidRDefault="00FB0A89" w:rsidP="00832B63">
          <w:pPr>
            <w:pStyle w:val="Adresa"/>
          </w:pPr>
        </w:p>
      </w:tc>
    </w:tr>
    <w:tr w:rsidR="00FB0A89" w14:paraId="0899AE6B" w14:textId="77777777" w:rsidTr="00C10AA6">
      <w:trPr>
        <w:cantSplit/>
        <w:trHeight w:hRule="exact" w:val="615"/>
      </w:trPr>
      <w:tc>
        <w:tcPr>
          <w:tcW w:w="3288" w:type="dxa"/>
        </w:tcPr>
        <w:p w14:paraId="1F1035B0" w14:textId="77777777" w:rsidR="00FB0A89" w:rsidRDefault="00FB0A89" w:rsidP="00C10AA6">
          <w:pPr>
            <w:pStyle w:val="Adresa"/>
          </w:pPr>
        </w:p>
        <w:p w14:paraId="4BE87276" w14:textId="77777777" w:rsidR="00FB0A89" w:rsidRDefault="00FB0A89" w:rsidP="00C10AA6">
          <w:pPr>
            <w:pStyle w:val="Adresa"/>
          </w:pPr>
        </w:p>
        <w:p w14:paraId="2F7BE452" w14:textId="77777777" w:rsidR="00FB0A89" w:rsidRDefault="00FB0A89" w:rsidP="00832B63">
          <w:pPr>
            <w:pStyle w:val="Adresa"/>
          </w:pPr>
          <w:r>
            <w:t>Ministerstvo průmyslu a obchodu</w:t>
          </w:r>
        </w:p>
        <w:p w14:paraId="3EF2F442" w14:textId="77777777" w:rsidR="00FB0A89" w:rsidRDefault="00FB0A89" w:rsidP="00832B63">
          <w:pPr>
            <w:pStyle w:val="Adresa"/>
          </w:pPr>
        </w:p>
      </w:tc>
      <w:tc>
        <w:tcPr>
          <w:tcW w:w="3151" w:type="dxa"/>
        </w:tcPr>
        <w:p w14:paraId="099152FC" w14:textId="77777777" w:rsidR="00FB0A89" w:rsidRDefault="00FB0A89" w:rsidP="00832B63">
          <w:pPr>
            <w:pStyle w:val="Adresa"/>
          </w:pPr>
        </w:p>
      </w:tc>
      <w:tc>
        <w:tcPr>
          <w:tcW w:w="3326" w:type="dxa"/>
        </w:tcPr>
        <w:p w14:paraId="27293A35" w14:textId="77777777" w:rsidR="00FB0A89" w:rsidRDefault="00FB0A89" w:rsidP="00832B63">
          <w:pPr>
            <w:pStyle w:val="Adresa"/>
          </w:pPr>
          <w:r>
            <w:rPr>
              <w:noProof/>
              <w:lang w:eastAsia="cs-CZ"/>
            </w:rPr>
            <w:drawing>
              <wp:anchor distT="0" distB="0" distL="114300" distR="114300" simplePos="0" relativeHeight="251665408" behindDoc="1" locked="0" layoutInCell="1" allowOverlap="1" wp14:anchorId="310EB88F" wp14:editId="1CCB1EBE">
                <wp:simplePos x="0" y="0"/>
                <wp:positionH relativeFrom="page">
                  <wp:posOffset>-1519555</wp:posOffset>
                </wp:positionH>
                <wp:positionV relativeFrom="page">
                  <wp:posOffset>-1090295</wp:posOffset>
                </wp:positionV>
                <wp:extent cx="3980180" cy="2084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r>
            <w:t>Na Františku 32, 110 15 Praha 1</w:t>
          </w:r>
        </w:p>
        <w:p w14:paraId="73AAC09E" w14:textId="77777777" w:rsidR="00FB0A89" w:rsidRDefault="00FB0A89" w:rsidP="00832B63">
          <w:pPr>
            <w:pStyle w:val="Adresa"/>
          </w:pPr>
          <w:r>
            <w:t>M +420 724 302 802</w:t>
          </w:r>
        </w:p>
        <w:p w14:paraId="78AC6488" w14:textId="77777777" w:rsidR="00FB0A89" w:rsidRDefault="00FB0A89" w:rsidP="00832B63">
          <w:pPr>
            <w:pStyle w:val="Adresa"/>
          </w:pPr>
          <w:r>
            <w:t>www.mpo.cz</w:t>
          </w:r>
        </w:p>
      </w:tc>
    </w:tr>
  </w:tbl>
  <w:p w14:paraId="0AC4FFD6" w14:textId="77777777" w:rsidR="00FB0A89" w:rsidRDefault="00FB0A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47DA1" w14:textId="77777777" w:rsidR="00394BA9" w:rsidRDefault="00394BA9" w:rsidP="003245BB">
      <w:pPr>
        <w:spacing w:after="0" w:line="240" w:lineRule="auto"/>
      </w:pPr>
      <w:r>
        <w:separator/>
      </w:r>
    </w:p>
  </w:footnote>
  <w:footnote w:type="continuationSeparator" w:id="0">
    <w:p w14:paraId="4313D12A" w14:textId="77777777" w:rsidR="00394BA9" w:rsidRDefault="00394BA9" w:rsidP="0032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9162F" w14:textId="77777777" w:rsidR="00536DD4" w:rsidRDefault="00536DD4">
    <w:pPr>
      <w:pStyle w:val="Zhlav"/>
    </w:pPr>
  </w:p>
  <w:p w14:paraId="322512F2" w14:textId="77777777" w:rsidR="00536DD4" w:rsidRDefault="00536DD4">
    <w:pPr>
      <w:pStyle w:val="Zhlav"/>
    </w:pPr>
  </w:p>
  <w:p w14:paraId="535489C8" w14:textId="77777777" w:rsidR="00536DD4" w:rsidRDefault="00536D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684A"/>
    <w:multiLevelType w:val="hybridMultilevel"/>
    <w:tmpl w:val="518001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980133B"/>
    <w:multiLevelType w:val="multilevel"/>
    <w:tmpl w:val="BE8E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544EA"/>
    <w:multiLevelType w:val="multilevel"/>
    <w:tmpl w:val="0740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6079B"/>
    <w:multiLevelType w:val="hybridMultilevel"/>
    <w:tmpl w:val="EE2A7E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B517ED"/>
    <w:multiLevelType w:val="hybridMultilevel"/>
    <w:tmpl w:val="4F1AF4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7B3453"/>
    <w:multiLevelType w:val="multilevel"/>
    <w:tmpl w:val="3180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A97F09"/>
    <w:multiLevelType w:val="hybridMultilevel"/>
    <w:tmpl w:val="B89000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0FC94929"/>
    <w:multiLevelType w:val="hybridMultilevel"/>
    <w:tmpl w:val="1480CA2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15994C6D"/>
    <w:multiLevelType w:val="hybridMultilevel"/>
    <w:tmpl w:val="5A5CD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7F104C"/>
    <w:multiLevelType w:val="hybridMultilevel"/>
    <w:tmpl w:val="6F44E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7A30EC4"/>
    <w:multiLevelType w:val="hybridMultilevel"/>
    <w:tmpl w:val="700C0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BEA1248"/>
    <w:multiLevelType w:val="hybridMultilevel"/>
    <w:tmpl w:val="1FDED066"/>
    <w:lvl w:ilvl="0" w:tplc="1C7C2F50">
      <w:start w:val="1"/>
      <w:numFmt w:val="bullet"/>
      <w:lvlText w:val="-"/>
      <w:lvlJc w:val="left"/>
      <w:pPr>
        <w:ind w:left="720" w:hanging="360"/>
      </w:pPr>
      <w:rPr>
        <w:rFonts w:ascii="Courier New" w:hAnsi="Courier New" w:cs="Times New Roman" w:hint="default"/>
      </w:rPr>
    </w:lvl>
    <w:lvl w:ilvl="1" w:tplc="1C7C2F50">
      <w:start w:val="1"/>
      <w:numFmt w:val="bullet"/>
      <w:lvlText w:val="-"/>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1C005E7E"/>
    <w:multiLevelType w:val="multilevel"/>
    <w:tmpl w:val="A1AA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F1616F"/>
    <w:multiLevelType w:val="hybridMultilevel"/>
    <w:tmpl w:val="7374B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0BA2909"/>
    <w:multiLevelType w:val="multilevel"/>
    <w:tmpl w:val="E0281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14E57"/>
    <w:multiLevelType w:val="hybridMultilevel"/>
    <w:tmpl w:val="5F20E7B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278C5EB9"/>
    <w:multiLevelType w:val="hybridMultilevel"/>
    <w:tmpl w:val="23E8DEC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7" w15:restartNumberingAfterBreak="0">
    <w:nsid w:val="2A681DE1"/>
    <w:multiLevelType w:val="hybridMultilevel"/>
    <w:tmpl w:val="E9E466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30A55C28"/>
    <w:multiLevelType w:val="hybridMultilevel"/>
    <w:tmpl w:val="8B8E588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34764BB0"/>
    <w:multiLevelType w:val="multilevel"/>
    <w:tmpl w:val="A6209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C20D60"/>
    <w:multiLevelType w:val="hybridMultilevel"/>
    <w:tmpl w:val="A03A4CCE"/>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21" w15:restartNumberingAfterBreak="0">
    <w:nsid w:val="3C177780"/>
    <w:multiLevelType w:val="hybridMultilevel"/>
    <w:tmpl w:val="7A4AF52E"/>
    <w:lvl w:ilvl="0" w:tplc="04050003">
      <w:start w:val="1"/>
      <w:numFmt w:val="bullet"/>
      <w:lvlText w:val="o"/>
      <w:lvlJc w:val="left"/>
      <w:pPr>
        <w:ind w:left="1440" w:hanging="360"/>
      </w:pPr>
      <w:rPr>
        <w:rFonts w:ascii="Courier New" w:hAnsi="Courier New" w:cs="Courier New"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3FC95674"/>
    <w:multiLevelType w:val="multilevel"/>
    <w:tmpl w:val="BA525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122133"/>
    <w:multiLevelType w:val="multilevel"/>
    <w:tmpl w:val="8DCC718A"/>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6863D36"/>
    <w:multiLevelType w:val="hybridMultilevel"/>
    <w:tmpl w:val="3774C0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CEF3312"/>
    <w:multiLevelType w:val="hybridMultilevel"/>
    <w:tmpl w:val="2F5415D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6" w15:restartNumberingAfterBreak="0">
    <w:nsid w:val="4FA93D67"/>
    <w:multiLevelType w:val="multilevel"/>
    <w:tmpl w:val="D35AA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51D20"/>
    <w:multiLevelType w:val="hybridMultilevel"/>
    <w:tmpl w:val="240AFC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A4C6D87"/>
    <w:multiLevelType w:val="multilevel"/>
    <w:tmpl w:val="484AC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E21243"/>
    <w:multiLevelType w:val="multilevel"/>
    <w:tmpl w:val="6A6E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D312B0"/>
    <w:multiLevelType w:val="hybridMultilevel"/>
    <w:tmpl w:val="AD564F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4A5138"/>
    <w:multiLevelType w:val="multilevel"/>
    <w:tmpl w:val="2ED4F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282F1D"/>
    <w:multiLevelType w:val="hybridMultilevel"/>
    <w:tmpl w:val="F482E9A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78900BBF"/>
    <w:multiLevelType w:val="hybridMultilevel"/>
    <w:tmpl w:val="51B4C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8"/>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
  </w:num>
  <w:num w:numId="5">
    <w:abstractNumId w:val="29"/>
  </w:num>
  <w:num w:numId="6">
    <w:abstractNumId w:val="28"/>
  </w:num>
  <w:num w:numId="7">
    <w:abstractNumId w:val="12"/>
  </w:num>
  <w:num w:numId="8">
    <w:abstractNumId w:val="19"/>
  </w:num>
  <w:num w:numId="9">
    <w:abstractNumId w:val="22"/>
  </w:num>
  <w:num w:numId="10">
    <w:abstractNumId w:val="31"/>
  </w:num>
  <w:num w:numId="11">
    <w:abstractNumId w:val="14"/>
  </w:num>
  <w:num w:numId="12">
    <w:abstractNumId w:val="1"/>
  </w:num>
  <w:num w:numId="13">
    <w:abstractNumId w:val="5"/>
  </w:num>
  <w:num w:numId="14">
    <w:abstractNumId w:val="26"/>
  </w:num>
  <w:num w:numId="15">
    <w:abstractNumId w:val="27"/>
  </w:num>
  <w:num w:numId="16">
    <w:abstractNumId w:val="9"/>
  </w:num>
  <w:num w:numId="17">
    <w:abstractNumId w:val="6"/>
  </w:num>
  <w:num w:numId="18">
    <w:abstractNumId w:val="20"/>
  </w:num>
  <w:num w:numId="19">
    <w:abstractNumId w:val="3"/>
  </w:num>
  <w:num w:numId="20">
    <w:abstractNumId w:val="7"/>
  </w:num>
  <w:num w:numId="21">
    <w:abstractNumId w:val="23"/>
  </w:num>
  <w:num w:numId="22">
    <w:abstractNumId w:val="0"/>
  </w:num>
  <w:num w:numId="23">
    <w:abstractNumId w:val="4"/>
  </w:num>
  <w:num w:numId="24">
    <w:abstractNumId w:val="30"/>
  </w:num>
  <w:num w:numId="25">
    <w:abstractNumId w:val="32"/>
  </w:num>
  <w:num w:numId="26">
    <w:abstractNumId w:val="33"/>
  </w:num>
  <w:num w:numId="27">
    <w:abstractNumId w:val="32"/>
  </w:num>
  <w:num w:numId="28">
    <w:abstractNumId w:val="13"/>
  </w:num>
  <w:num w:numId="29">
    <w:abstractNumId w:val="25"/>
  </w:num>
  <w:num w:numId="30">
    <w:abstractNumId w:val="16"/>
  </w:num>
  <w:num w:numId="31">
    <w:abstractNumId w:val="18"/>
  </w:num>
  <w:num w:numId="32">
    <w:abstractNumId w:val="21"/>
  </w:num>
  <w:num w:numId="33">
    <w:abstractNumId w:val="17"/>
  </w:num>
  <w:num w:numId="34">
    <w:abstractNumId w:val="10"/>
  </w:num>
  <w:num w:numId="35">
    <w:abstractNumId w:val="2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doNotUseMarginsForDrawingGridOrigin/>
  <w:drawingGridHorizontalOrigin w:val="1134"/>
  <w:drawingGridVerticalOrigin w:val="567"/>
  <w:doNotShadeFormData/>
  <w:characterSpacingControl w:val="doNotCompress"/>
  <w:hdrShapeDefaults>
    <o:shapedefaults v:ext="edit" spidmax="16385" style="mso-position-horizontal:left;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0E"/>
    <w:rsid w:val="00000524"/>
    <w:rsid w:val="0000288E"/>
    <w:rsid w:val="000103A5"/>
    <w:rsid w:val="00014E51"/>
    <w:rsid w:val="00016645"/>
    <w:rsid w:val="00017179"/>
    <w:rsid w:val="000237A9"/>
    <w:rsid w:val="00023C99"/>
    <w:rsid w:val="00024849"/>
    <w:rsid w:val="0003538E"/>
    <w:rsid w:val="0003767F"/>
    <w:rsid w:val="00043453"/>
    <w:rsid w:val="00044AC9"/>
    <w:rsid w:val="00046FCB"/>
    <w:rsid w:val="00047CD8"/>
    <w:rsid w:val="0005535A"/>
    <w:rsid w:val="00055AE7"/>
    <w:rsid w:val="00062625"/>
    <w:rsid w:val="00062B66"/>
    <w:rsid w:val="00062D2A"/>
    <w:rsid w:val="00067B31"/>
    <w:rsid w:val="00080883"/>
    <w:rsid w:val="00081B92"/>
    <w:rsid w:val="000924B2"/>
    <w:rsid w:val="0009282C"/>
    <w:rsid w:val="00095865"/>
    <w:rsid w:val="0009690A"/>
    <w:rsid w:val="000A01A0"/>
    <w:rsid w:val="000A01F8"/>
    <w:rsid w:val="000A0847"/>
    <w:rsid w:val="000A6551"/>
    <w:rsid w:val="000A6A0D"/>
    <w:rsid w:val="000A746E"/>
    <w:rsid w:val="000A7F49"/>
    <w:rsid w:val="000B1F4E"/>
    <w:rsid w:val="000B2605"/>
    <w:rsid w:val="000B30CC"/>
    <w:rsid w:val="000B4D3B"/>
    <w:rsid w:val="000C1051"/>
    <w:rsid w:val="000C12D2"/>
    <w:rsid w:val="000C22BC"/>
    <w:rsid w:val="000C3707"/>
    <w:rsid w:val="000C4C62"/>
    <w:rsid w:val="000C6F6C"/>
    <w:rsid w:val="000C7223"/>
    <w:rsid w:val="000C7D77"/>
    <w:rsid w:val="000D5926"/>
    <w:rsid w:val="000D651C"/>
    <w:rsid w:val="000D713F"/>
    <w:rsid w:val="000D71B1"/>
    <w:rsid w:val="000E1486"/>
    <w:rsid w:val="000E2581"/>
    <w:rsid w:val="000E6005"/>
    <w:rsid w:val="000F20A3"/>
    <w:rsid w:val="000F3B51"/>
    <w:rsid w:val="000F40C8"/>
    <w:rsid w:val="000F5C5D"/>
    <w:rsid w:val="000F5F04"/>
    <w:rsid w:val="0010464C"/>
    <w:rsid w:val="00106CAB"/>
    <w:rsid w:val="00115AAC"/>
    <w:rsid w:val="0011710A"/>
    <w:rsid w:val="001179F6"/>
    <w:rsid w:val="00120431"/>
    <w:rsid w:val="001218DF"/>
    <w:rsid w:val="00123597"/>
    <w:rsid w:val="001240A3"/>
    <w:rsid w:val="00124243"/>
    <w:rsid w:val="0012498A"/>
    <w:rsid w:val="00131932"/>
    <w:rsid w:val="00136677"/>
    <w:rsid w:val="00137ABC"/>
    <w:rsid w:val="001401BE"/>
    <w:rsid w:val="00140A37"/>
    <w:rsid w:val="001424EC"/>
    <w:rsid w:val="0015486D"/>
    <w:rsid w:val="001604EB"/>
    <w:rsid w:val="00160ADC"/>
    <w:rsid w:val="00162E2D"/>
    <w:rsid w:val="001650E4"/>
    <w:rsid w:val="0016629D"/>
    <w:rsid w:val="00166834"/>
    <w:rsid w:val="0016734D"/>
    <w:rsid w:val="00170C45"/>
    <w:rsid w:val="00171006"/>
    <w:rsid w:val="0017454D"/>
    <w:rsid w:val="00174D49"/>
    <w:rsid w:val="00174EEE"/>
    <w:rsid w:val="00175911"/>
    <w:rsid w:val="00180AF5"/>
    <w:rsid w:val="00183BCA"/>
    <w:rsid w:val="001872CB"/>
    <w:rsid w:val="00190B43"/>
    <w:rsid w:val="001912B8"/>
    <w:rsid w:val="00195576"/>
    <w:rsid w:val="00196B17"/>
    <w:rsid w:val="001A1DD1"/>
    <w:rsid w:val="001A2758"/>
    <w:rsid w:val="001A3DFE"/>
    <w:rsid w:val="001B130D"/>
    <w:rsid w:val="001B24BC"/>
    <w:rsid w:val="001B5F37"/>
    <w:rsid w:val="001C0DAE"/>
    <w:rsid w:val="001C11C1"/>
    <w:rsid w:val="001C4BFF"/>
    <w:rsid w:val="001C4C44"/>
    <w:rsid w:val="001C51B8"/>
    <w:rsid w:val="001C56B0"/>
    <w:rsid w:val="001C6609"/>
    <w:rsid w:val="001D24EA"/>
    <w:rsid w:val="001D4A53"/>
    <w:rsid w:val="001D60A3"/>
    <w:rsid w:val="001D7933"/>
    <w:rsid w:val="001D7F1D"/>
    <w:rsid w:val="001E139F"/>
    <w:rsid w:val="001E4BA8"/>
    <w:rsid w:val="001F13CF"/>
    <w:rsid w:val="001F20A4"/>
    <w:rsid w:val="001F7FFD"/>
    <w:rsid w:val="00200486"/>
    <w:rsid w:val="0020487E"/>
    <w:rsid w:val="00204DBB"/>
    <w:rsid w:val="00206E29"/>
    <w:rsid w:val="002137FB"/>
    <w:rsid w:val="00217692"/>
    <w:rsid w:val="00221DE8"/>
    <w:rsid w:val="00221F7F"/>
    <w:rsid w:val="0023030D"/>
    <w:rsid w:val="0023320B"/>
    <w:rsid w:val="002341C5"/>
    <w:rsid w:val="002343A7"/>
    <w:rsid w:val="00235509"/>
    <w:rsid w:val="002401F8"/>
    <w:rsid w:val="0024083E"/>
    <w:rsid w:val="00242D7C"/>
    <w:rsid w:val="00245588"/>
    <w:rsid w:val="00247017"/>
    <w:rsid w:val="0025011D"/>
    <w:rsid w:val="002523FD"/>
    <w:rsid w:val="00253069"/>
    <w:rsid w:val="00255869"/>
    <w:rsid w:val="002574DC"/>
    <w:rsid w:val="00257AE9"/>
    <w:rsid w:val="00263106"/>
    <w:rsid w:val="00264BE7"/>
    <w:rsid w:val="002664BD"/>
    <w:rsid w:val="00266A52"/>
    <w:rsid w:val="00270C3B"/>
    <w:rsid w:val="00271821"/>
    <w:rsid w:val="00272B7A"/>
    <w:rsid w:val="0027336A"/>
    <w:rsid w:val="00277AF0"/>
    <w:rsid w:val="002833E0"/>
    <w:rsid w:val="00285EA4"/>
    <w:rsid w:val="00286EB9"/>
    <w:rsid w:val="002871B5"/>
    <w:rsid w:val="00290FDF"/>
    <w:rsid w:val="002935FF"/>
    <w:rsid w:val="0029410E"/>
    <w:rsid w:val="002A3417"/>
    <w:rsid w:val="002A559A"/>
    <w:rsid w:val="002A6D00"/>
    <w:rsid w:val="002A779A"/>
    <w:rsid w:val="002B0AFF"/>
    <w:rsid w:val="002B2B42"/>
    <w:rsid w:val="002B4094"/>
    <w:rsid w:val="002C18A9"/>
    <w:rsid w:val="002C209D"/>
    <w:rsid w:val="002C2C28"/>
    <w:rsid w:val="002C58DB"/>
    <w:rsid w:val="002C5B9F"/>
    <w:rsid w:val="002C7F72"/>
    <w:rsid w:val="002D1079"/>
    <w:rsid w:val="002D1514"/>
    <w:rsid w:val="002D3359"/>
    <w:rsid w:val="002D7AE8"/>
    <w:rsid w:val="002D7EE1"/>
    <w:rsid w:val="002E0B40"/>
    <w:rsid w:val="002E0EF1"/>
    <w:rsid w:val="002E48F7"/>
    <w:rsid w:val="002E4B3A"/>
    <w:rsid w:val="002E4CA8"/>
    <w:rsid w:val="002F799E"/>
    <w:rsid w:val="00300E05"/>
    <w:rsid w:val="003113EC"/>
    <w:rsid w:val="0031712C"/>
    <w:rsid w:val="00317FC6"/>
    <w:rsid w:val="00322082"/>
    <w:rsid w:val="00322A19"/>
    <w:rsid w:val="00323815"/>
    <w:rsid w:val="00323B31"/>
    <w:rsid w:val="003245BB"/>
    <w:rsid w:val="00324CF2"/>
    <w:rsid w:val="00325748"/>
    <w:rsid w:val="00331BCB"/>
    <w:rsid w:val="00331CD5"/>
    <w:rsid w:val="003329F0"/>
    <w:rsid w:val="00335F09"/>
    <w:rsid w:val="00336513"/>
    <w:rsid w:val="0033700A"/>
    <w:rsid w:val="0033706B"/>
    <w:rsid w:val="00340A59"/>
    <w:rsid w:val="00342A2B"/>
    <w:rsid w:val="00343651"/>
    <w:rsid w:val="00345BBC"/>
    <w:rsid w:val="00347FC1"/>
    <w:rsid w:val="003519C0"/>
    <w:rsid w:val="00352620"/>
    <w:rsid w:val="003531F6"/>
    <w:rsid w:val="003545B4"/>
    <w:rsid w:val="003548E3"/>
    <w:rsid w:val="003607A6"/>
    <w:rsid w:val="0036472C"/>
    <w:rsid w:val="00364A0C"/>
    <w:rsid w:val="00365074"/>
    <w:rsid w:val="003667F5"/>
    <w:rsid w:val="00367253"/>
    <w:rsid w:val="00371B79"/>
    <w:rsid w:val="00373C6A"/>
    <w:rsid w:val="00375704"/>
    <w:rsid w:val="00380100"/>
    <w:rsid w:val="00380115"/>
    <w:rsid w:val="00383EBB"/>
    <w:rsid w:val="003900B0"/>
    <w:rsid w:val="0039064B"/>
    <w:rsid w:val="00391554"/>
    <w:rsid w:val="00392093"/>
    <w:rsid w:val="003935A6"/>
    <w:rsid w:val="00394BA9"/>
    <w:rsid w:val="003970EA"/>
    <w:rsid w:val="00397B3A"/>
    <w:rsid w:val="003A369D"/>
    <w:rsid w:val="003A563B"/>
    <w:rsid w:val="003B1478"/>
    <w:rsid w:val="003B5734"/>
    <w:rsid w:val="003B6B56"/>
    <w:rsid w:val="003C0742"/>
    <w:rsid w:val="003C28AC"/>
    <w:rsid w:val="003C4FCC"/>
    <w:rsid w:val="003C5CE2"/>
    <w:rsid w:val="003C61D7"/>
    <w:rsid w:val="003C6DA4"/>
    <w:rsid w:val="003C7A98"/>
    <w:rsid w:val="003D2576"/>
    <w:rsid w:val="003D41C8"/>
    <w:rsid w:val="003D6574"/>
    <w:rsid w:val="003E4240"/>
    <w:rsid w:val="003E42C4"/>
    <w:rsid w:val="003E4517"/>
    <w:rsid w:val="003E4AC7"/>
    <w:rsid w:val="003F15EA"/>
    <w:rsid w:val="003F1D79"/>
    <w:rsid w:val="003F347F"/>
    <w:rsid w:val="003F376E"/>
    <w:rsid w:val="003F3EF9"/>
    <w:rsid w:val="003F4668"/>
    <w:rsid w:val="00401A82"/>
    <w:rsid w:val="0040703E"/>
    <w:rsid w:val="004078DD"/>
    <w:rsid w:val="00410EC0"/>
    <w:rsid w:val="00414F94"/>
    <w:rsid w:val="004153AC"/>
    <w:rsid w:val="004154C1"/>
    <w:rsid w:val="00415DAD"/>
    <w:rsid w:val="00417158"/>
    <w:rsid w:val="004179C8"/>
    <w:rsid w:val="00426E63"/>
    <w:rsid w:val="004306CC"/>
    <w:rsid w:val="00432430"/>
    <w:rsid w:val="004334DA"/>
    <w:rsid w:val="00433615"/>
    <w:rsid w:val="00433872"/>
    <w:rsid w:val="00437ABE"/>
    <w:rsid w:val="00440BF1"/>
    <w:rsid w:val="00440CF4"/>
    <w:rsid w:val="00445F8F"/>
    <w:rsid w:val="00446B85"/>
    <w:rsid w:val="00447227"/>
    <w:rsid w:val="004505BA"/>
    <w:rsid w:val="004529B3"/>
    <w:rsid w:val="004617FA"/>
    <w:rsid w:val="00461D7E"/>
    <w:rsid w:val="00467AAC"/>
    <w:rsid w:val="00470736"/>
    <w:rsid w:val="00473E46"/>
    <w:rsid w:val="0047523A"/>
    <w:rsid w:val="00476E19"/>
    <w:rsid w:val="004815E7"/>
    <w:rsid w:val="004825B4"/>
    <w:rsid w:val="0048338A"/>
    <w:rsid w:val="00484A49"/>
    <w:rsid w:val="004852A3"/>
    <w:rsid w:val="0049084D"/>
    <w:rsid w:val="00490954"/>
    <w:rsid w:val="00494412"/>
    <w:rsid w:val="0049455E"/>
    <w:rsid w:val="00496131"/>
    <w:rsid w:val="004A0D32"/>
    <w:rsid w:val="004A270E"/>
    <w:rsid w:val="004A453B"/>
    <w:rsid w:val="004A551D"/>
    <w:rsid w:val="004A56B1"/>
    <w:rsid w:val="004B2121"/>
    <w:rsid w:val="004B22DE"/>
    <w:rsid w:val="004B577D"/>
    <w:rsid w:val="004B5A50"/>
    <w:rsid w:val="004B6502"/>
    <w:rsid w:val="004C1ED8"/>
    <w:rsid w:val="004C60B2"/>
    <w:rsid w:val="004C72A3"/>
    <w:rsid w:val="004C77DA"/>
    <w:rsid w:val="004C7F3F"/>
    <w:rsid w:val="004D18C2"/>
    <w:rsid w:val="004D2749"/>
    <w:rsid w:val="004D488F"/>
    <w:rsid w:val="004D5AD5"/>
    <w:rsid w:val="004D5AD6"/>
    <w:rsid w:val="004D600E"/>
    <w:rsid w:val="004E01BC"/>
    <w:rsid w:val="004F4402"/>
    <w:rsid w:val="004F4704"/>
    <w:rsid w:val="004F4F49"/>
    <w:rsid w:val="004F5D0D"/>
    <w:rsid w:val="00500993"/>
    <w:rsid w:val="0050110E"/>
    <w:rsid w:val="005027A7"/>
    <w:rsid w:val="00503F2E"/>
    <w:rsid w:val="00520BBE"/>
    <w:rsid w:val="00521A3A"/>
    <w:rsid w:val="005261ED"/>
    <w:rsid w:val="0052678F"/>
    <w:rsid w:val="00534FC2"/>
    <w:rsid w:val="00535FCA"/>
    <w:rsid w:val="00536DD4"/>
    <w:rsid w:val="00537A6A"/>
    <w:rsid w:val="00541690"/>
    <w:rsid w:val="005432C6"/>
    <w:rsid w:val="0055000B"/>
    <w:rsid w:val="00553126"/>
    <w:rsid w:val="005610B4"/>
    <w:rsid w:val="00561A28"/>
    <w:rsid w:val="00562510"/>
    <w:rsid w:val="00562F9E"/>
    <w:rsid w:val="00565EA8"/>
    <w:rsid w:val="00571BDD"/>
    <w:rsid w:val="0057218A"/>
    <w:rsid w:val="005742E5"/>
    <w:rsid w:val="00574904"/>
    <w:rsid w:val="005764C1"/>
    <w:rsid w:val="005830E2"/>
    <w:rsid w:val="005902FE"/>
    <w:rsid w:val="00592E65"/>
    <w:rsid w:val="005A0F0E"/>
    <w:rsid w:val="005A0F6C"/>
    <w:rsid w:val="005B1381"/>
    <w:rsid w:val="005B2621"/>
    <w:rsid w:val="005B297F"/>
    <w:rsid w:val="005B3323"/>
    <w:rsid w:val="005B5C6B"/>
    <w:rsid w:val="005C6F39"/>
    <w:rsid w:val="005D26C8"/>
    <w:rsid w:val="005D78C5"/>
    <w:rsid w:val="005E0D35"/>
    <w:rsid w:val="005E3C4C"/>
    <w:rsid w:val="005E551A"/>
    <w:rsid w:val="005F04A5"/>
    <w:rsid w:val="005F1281"/>
    <w:rsid w:val="005F189E"/>
    <w:rsid w:val="005F503F"/>
    <w:rsid w:val="005F58FC"/>
    <w:rsid w:val="00602108"/>
    <w:rsid w:val="006030BC"/>
    <w:rsid w:val="006041FA"/>
    <w:rsid w:val="00605476"/>
    <w:rsid w:val="0060583F"/>
    <w:rsid w:val="00605F74"/>
    <w:rsid w:val="00610C98"/>
    <w:rsid w:val="006126AB"/>
    <w:rsid w:val="0061465E"/>
    <w:rsid w:val="006168C9"/>
    <w:rsid w:val="00617937"/>
    <w:rsid w:val="0062174C"/>
    <w:rsid w:val="00625561"/>
    <w:rsid w:val="006260AD"/>
    <w:rsid w:val="00626912"/>
    <w:rsid w:val="00626F30"/>
    <w:rsid w:val="006271A6"/>
    <w:rsid w:val="006316A4"/>
    <w:rsid w:val="006316BB"/>
    <w:rsid w:val="006326AE"/>
    <w:rsid w:val="00632E01"/>
    <w:rsid w:val="006356B1"/>
    <w:rsid w:val="006418E3"/>
    <w:rsid w:val="00645C62"/>
    <w:rsid w:val="006463F2"/>
    <w:rsid w:val="00646DB8"/>
    <w:rsid w:val="00652255"/>
    <w:rsid w:val="0065484E"/>
    <w:rsid w:val="006562D9"/>
    <w:rsid w:val="0066430F"/>
    <w:rsid w:val="00664910"/>
    <w:rsid w:val="006656F4"/>
    <w:rsid w:val="00667D93"/>
    <w:rsid w:val="006728EA"/>
    <w:rsid w:val="00675F45"/>
    <w:rsid w:val="0067683B"/>
    <w:rsid w:val="0068033A"/>
    <w:rsid w:val="00683568"/>
    <w:rsid w:val="00686356"/>
    <w:rsid w:val="006870FD"/>
    <w:rsid w:val="0069085A"/>
    <w:rsid w:val="00695185"/>
    <w:rsid w:val="006A0E43"/>
    <w:rsid w:val="006A1985"/>
    <w:rsid w:val="006A29A2"/>
    <w:rsid w:val="006A754B"/>
    <w:rsid w:val="006B0B1A"/>
    <w:rsid w:val="006B2517"/>
    <w:rsid w:val="006B2807"/>
    <w:rsid w:val="006B48A1"/>
    <w:rsid w:val="006B5D4E"/>
    <w:rsid w:val="006B6C38"/>
    <w:rsid w:val="006C34E5"/>
    <w:rsid w:val="006C4EB6"/>
    <w:rsid w:val="006C51FB"/>
    <w:rsid w:val="006D4161"/>
    <w:rsid w:val="006D4833"/>
    <w:rsid w:val="006D65A6"/>
    <w:rsid w:val="006E001A"/>
    <w:rsid w:val="006E163A"/>
    <w:rsid w:val="006E5CEC"/>
    <w:rsid w:val="006E5EDB"/>
    <w:rsid w:val="006F0942"/>
    <w:rsid w:val="006F3BDA"/>
    <w:rsid w:val="006F3D2F"/>
    <w:rsid w:val="006F46DB"/>
    <w:rsid w:val="00702565"/>
    <w:rsid w:val="007059E8"/>
    <w:rsid w:val="00707830"/>
    <w:rsid w:val="007145F7"/>
    <w:rsid w:val="00715042"/>
    <w:rsid w:val="00715703"/>
    <w:rsid w:val="00724CD2"/>
    <w:rsid w:val="007271B3"/>
    <w:rsid w:val="007304FC"/>
    <w:rsid w:val="00730A4F"/>
    <w:rsid w:val="00731820"/>
    <w:rsid w:val="007346B3"/>
    <w:rsid w:val="00735062"/>
    <w:rsid w:val="00736CB3"/>
    <w:rsid w:val="007408D4"/>
    <w:rsid w:val="0074096E"/>
    <w:rsid w:val="00742CC4"/>
    <w:rsid w:val="0074464C"/>
    <w:rsid w:val="007463A6"/>
    <w:rsid w:val="00750EA5"/>
    <w:rsid w:val="00755722"/>
    <w:rsid w:val="00761D48"/>
    <w:rsid w:val="0076691F"/>
    <w:rsid w:val="00767727"/>
    <w:rsid w:val="00774843"/>
    <w:rsid w:val="00775EE5"/>
    <w:rsid w:val="007846D1"/>
    <w:rsid w:val="00790841"/>
    <w:rsid w:val="007927DB"/>
    <w:rsid w:val="007928F8"/>
    <w:rsid w:val="007975F6"/>
    <w:rsid w:val="0079767C"/>
    <w:rsid w:val="007A046A"/>
    <w:rsid w:val="007A1D19"/>
    <w:rsid w:val="007A3477"/>
    <w:rsid w:val="007A4F19"/>
    <w:rsid w:val="007A5333"/>
    <w:rsid w:val="007B1E4F"/>
    <w:rsid w:val="007B52C8"/>
    <w:rsid w:val="007B5BF2"/>
    <w:rsid w:val="007B7B41"/>
    <w:rsid w:val="007C06CE"/>
    <w:rsid w:val="007C0EA0"/>
    <w:rsid w:val="007C16D7"/>
    <w:rsid w:val="007C2EDC"/>
    <w:rsid w:val="007C3DD9"/>
    <w:rsid w:val="007C4559"/>
    <w:rsid w:val="007C5FAB"/>
    <w:rsid w:val="007C6D2E"/>
    <w:rsid w:val="007C6EFF"/>
    <w:rsid w:val="007E2D40"/>
    <w:rsid w:val="007E2F39"/>
    <w:rsid w:val="007E60FF"/>
    <w:rsid w:val="007E64E1"/>
    <w:rsid w:val="007F02B0"/>
    <w:rsid w:val="007F076A"/>
    <w:rsid w:val="007F16ED"/>
    <w:rsid w:val="007F2B44"/>
    <w:rsid w:val="007F363E"/>
    <w:rsid w:val="007F49FB"/>
    <w:rsid w:val="007F7FE9"/>
    <w:rsid w:val="008001CE"/>
    <w:rsid w:val="0080470E"/>
    <w:rsid w:val="00806522"/>
    <w:rsid w:val="008111A0"/>
    <w:rsid w:val="0081164A"/>
    <w:rsid w:val="00811E3E"/>
    <w:rsid w:val="00812173"/>
    <w:rsid w:val="008129FB"/>
    <w:rsid w:val="00813ED3"/>
    <w:rsid w:val="00814B71"/>
    <w:rsid w:val="00815947"/>
    <w:rsid w:val="00822036"/>
    <w:rsid w:val="0082358A"/>
    <w:rsid w:val="008245CD"/>
    <w:rsid w:val="008245FC"/>
    <w:rsid w:val="00826C3C"/>
    <w:rsid w:val="00832B63"/>
    <w:rsid w:val="00834DEE"/>
    <w:rsid w:val="008363ED"/>
    <w:rsid w:val="00836687"/>
    <w:rsid w:val="0083746B"/>
    <w:rsid w:val="00844442"/>
    <w:rsid w:val="00845912"/>
    <w:rsid w:val="00850148"/>
    <w:rsid w:val="0085051C"/>
    <w:rsid w:val="0085179F"/>
    <w:rsid w:val="0085354B"/>
    <w:rsid w:val="008535A3"/>
    <w:rsid w:val="00854E41"/>
    <w:rsid w:val="00857483"/>
    <w:rsid w:val="00860B30"/>
    <w:rsid w:val="00861587"/>
    <w:rsid w:val="00861E9F"/>
    <w:rsid w:val="0086200C"/>
    <w:rsid w:val="00862944"/>
    <w:rsid w:val="0086306F"/>
    <w:rsid w:val="00863677"/>
    <w:rsid w:val="00863941"/>
    <w:rsid w:val="008702FC"/>
    <w:rsid w:val="00870478"/>
    <w:rsid w:val="008720CC"/>
    <w:rsid w:val="00874541"/>
    <w:rsid w:val="00881E4C"/>
    <w:rsid w:val="00885CCF"/>
    <w:rsid w:val="0088792D"/>
    <w:rsid w:val="00891077"/>
    <w:rsid w:val="008921CC"/>
    <w:rsid w:val="00893C02"/>
    <w:rsid w:val="008940FC"/>
    <w:rsid w:val="008947AB"/>
    <w:rsid w:val="008953E6"/>
    <w:rsid w:val="00895D3B"/>
    <w:rsid w:val="00896425"/>
    <w:rsid w:val="0089743A"/>
    <w:rsid w:val="008A1EEB"/>
    <w:rsid w:val="008A27ED"/>
    <w:rsid w:val="008A2B92"/>
    <w:rsid w:val="008A2F06"/>
    <w:rsid w:val="008C1E8A"/>
    <w:rsid w:val="008C5150"/>
    <w:rsid w:val="008C5D0D"/>
    <w:rsid w:val="008C7D44"/>
    <w:rsid w:val="008D22E8"/>
    <w:rsid w:val="008D31B0"/>
    <w:rsid w:val="008D684F"/>
    <w:rsid w:val="008D7A41"/>
    <w:rsid w:val="008E24AA"/>
    <w:rsid w:val="008E6C40"/>
    <w:rsid w:val="008F3C72"/>
    <w:rsid w:val="008F5361"/>
    <w:rsid w:val="00901004"/>
    <w:rsid w:val="00904235"/>
    <w:rsid w:val="009047BB"/>
    <w:rsid w:val="00904A35"/>
    <w:rsid w:val="00907C02"/>
    <w:rsid w:val="00911497"/>
    <w:rsid w:val="00914531"/>
    <w:rsid w:val="00916933"/>
    <w:rsid w:val="00916F5E"/>
    <w:rsid w:val="00917020"/>
    <w:rsid w:val="00917766"/>
    <w:rsid w:val="00921F37"/>
    <w:rsid w:val="00926541"/>
    <w:rsid w:val="009334A9"/>
    <w:rsid w:val="00933AB6"/>
    <w:rsid w:val="00934EBE"/>
    <w:rsid w:val="00935389"/>
    <w:rsid w:val="00936085"/>
    <w:rsid w:val="00937D3A"/>
    <w:rsid w:val="00942A30"/>
    <w:rsid w:val="00943802"/>
    <w:rsid w:val="00943DD0"/>
    <w:rsid w:val="00943FED"/>
    <w:rsid w:val="00944005"/>
    <w:rsid w:val="009451A7"/>
    <w:rsid w:val="009458E7"/>
    <w:rsid w:val="0094670A"/>
    <w:rsid w:val="00946AA7"/>
    <w:rsid w:val="009508FE"/>
    <w:rsid w:val="00952E05"/>
    <w:rsid w:val="0095497D"/>
    <w:rsid w:val="00957F03"/>
    <w:rsid w:val="00962275"/>
    <w:rsid w:val="009646CD"/>
    <w:rsid w:val="00964968"/>
    <w:rsid w:val="00966BD2"/>
    <w:rsid w:val="00972A5B"/>
    <w:rsid w:val="00972AA7"/>
    <w:rsid w:val="009740AA"/>
    <w:rsid w:val="00977D42"/>
    <w:rsid w:val="009825F0"/>
    <w:rsid w:val="00984B5B"/>
    <w:rsid w:val="009859F0"/>
    <w:rsid w:val="00986613"/>
    <w:rsid w:val="009917CB"/>
    <w:rsid w:val="00991FBA"/>
    <w:rsid w:val="0099282C"/>
    <w:rsid w:val="009956A5"/>
    <w:rsid w:val="009A104F"/>
    <w:rsid w:val="009A31B9"/>
    <w:rsid w:val="009A5AFB"/>
    <w:rsid w:val="009A6A1E"/>
    <w:rsid w:val="009C00C4"/>
    <w:rsid w:val="009C20A1"/>
    <w:rsid w:val="009C26D4"/>
    <w:rsid w:val="009C2DA7"/>
    <w:rsid w:val="009C4429"/>
    <w:rsid w:val="009C5154"/>
    <w:rsid w:val="009C52DC"/>
    <w:rsid w:val="009C7B18"/>
    <w:rsid w:val="009D0A39"/>
    <w:rsid w:val="009D1AEA"/>
    <w:rsid w:val="009D2F3A"/>
    <w:rsid w:val="009D4221"/>
    <w:rsid w:val="009E08F3"/>
    <w:rsid w:val="009E1245"/>
    <w:rsid w:val="009E1887"/>
    <w:rsid w:val="009E438F"/>
    <w:rsid w:val="009E5CD4"/>
    <w:rsid w:val="009E796F"/>
    <w:rsid w:val="009F2E0E"/>
    <w:rsid w:val="009F4160"/>
    <w:rsid w:val="009F4367"/>
    <w:rsid w:val="009F4F31"/>
    <w:rsid w:val="009F5742"/>
    <w:rsid w:val="009F5F76"/>
    <w:rsid w:val="00A0053A"/>
    <w:rsid w:val="00A0156C"/>
    <w:rsid w:val="00A02B2B"/>
    <w:rsid w:val="00A05BAC"/>
    <w:rsid w:val="00A07336"/>
    <w:rsid w:val="00A10C30"/>
    <w:rsid w:val="00A10FD2"/>
    <w:rsid w:val="00A12939"/>
    <w:rsid w:val="00A12E77"/>
    <w:rsid w:val="00A14461"/>
    <w:rsid w:val="00A155B7"/>
    <w:rsid w:val="00A1675C"/>
    <w:rsid w:val="00A2499C"/>
    <w:rsid w:val="00A25C2B"/>
    <w:rsid w:val="00A26AC6"/>
    <w:rsid w:val="00A271CA"/>
    <w:rsid w:val="00A2722F"/>
    <w:rsid w:val="00A27363"/>
    <w:rsid w:val="00A27887"/>
    <w:rsid w:val="00A27F0D"/>
    <w:rsid w:val="00A3004D"/>
    <w:rsid w:val="00A3062F"/>
    <w:rsid w:val="00A35938"/>
    <w:rsid w:val="00A3610E"/>
    <w:rsid w:val="00A4367D"/>
    <w:rsid w:val="00A51940"/>
    <w:rsid w:val="00A52511"/>
    <w:rsid w:val="00A529D4"/>
    <w:rsid w:val="00A52E7F"/>
    <w:rsid w:val="00A54A63"/>
    <w:rsid w:val="00A56B9D"/>
    <w:rsid w:val="00A628EC"/>
    <w:rsid w:val="00A66873"/>
    <w:rsid w:val="00A66FE0"/>
    <w:rsid w:val="00A70718"/>
    <w:rsid w:val="00A746B1"/>
    <w:rsid w:val="00A746F3"/>
    <w:rsid w:val="00A75459"/>
    <w:rsid w:val="00A7797B"/>
    <w:rsid w:val="00A77B7B"/>
    <w:rsid w:val="00A81472"/>
    <w:rsid w:val="00A81752"/>
    <w:rsid w:val="00A905B5"/>
    <w:rsid w:val="00A92D46"/>
    <w:rsid w:val="00A97FAB"/>
    <w:rsid w:val="00AA1760"/>
    <w:rsid w:val="00AA184D"/>
    <w:rsid w:val="00AA307A"/>
    <w:rsid w:val="00AA3F89"/>
    <w:rsid w:val="00AA5B1B"/>
    <w:rsid w:val="00AB00CE"/>
    <w:rsid w:val="00AB3D99"/>
    <w:rsid w:val="00AB731E"/>
    <w:rsid w:val="00AC0FDE"/>
    <w:rsid w:val="00AC2ADB"/>
    <w:rsid w:val="00AC2F7B"/>
    <w:rsid w:val="00AC5017"/>
    <w:rsid w:val="00AC5882"/>
    <w:rsid w:val="00AC6BCB"/>
    <w:rsid w:val="00AC766C"/>
    <w:rsid w:val="00AD18AB"/>
    <w:rsid w:val="00AD4D16"/>
    <w:rsid w:val="00AD6F43"/>
    <w:rsid w:val="00AD7872"/>
    <w:rsid w:val="00AE05F5"/>
    <w:rsid w:val="00AE10E7"/>
    <w:rsid w:val="00AE232B"/>
    <w:rsid w:val="00AE257A"/>
    <w:rsid w:val="00AE2EB2"/>
    <w:rsid w:val="00AF0CFE"/>
    <w:rsid w:val="00AF3CE4"/>
    <w:rsid w:val="00B01686"/>
    <w:rsid w:val="00B052EB"/>
    <w:rsid w:val="00B05E36"/>
    <w:rsid w:val="00B11CB1"/>
    <w:rsid w:val="00B13247"/>
    <w:rsid w:val="00B142B6"/>
    <w:rsid w:val="00B22711"/>
    <w:rsid w:val="00B237B3"/>
    <w:rsid w:val="00B2403D"/>
    <w:rsid w:val="00B25A89"/>
    <w:rsid w:val="00B30F7B"/>
    <w:rsid w:val="00B33087"/>
    <w:rsid w:val="00B34BCA"/>
    <w:rsid w:val="00B34F85"/>
    <w:rsid w:val="00B37C8C"/>
    <w:rsid w:val="00B40DAE"/>
    <w:rsid w:val="00B41777"/>
    <w:rsid w:val="00B417D8"/>
    <w:rsid w:val="00B41C98"/>
    <w:rsid w:val="00B4240F"/>
    <w:rsid w:val="00B451BE"/>
    <w:rsid w:val="00B50B65"/>
    <w:rsid w:val="00B51635"/>
    <w:rsid w:val="00B51D9E"/>
    <w:rsid w:val="00B54823"/>
    <w:rsid w:val="00B54BC2"/>
    <w:rsid w:val="00B5671F"/>
    <w:rsid w:val="00B56E51"/>
    <w:rsid w:val="00B62121"/>
    <w:rsid w:val="00B62BD2"/>
    <w:rsid w:val="00B635C5"/>
    <w:rsid w:val="00B63A0E"/>
    <w:rsid w:val="00B6667A"/>
    <w:rsid w:val="00B67AF4"/>
    <w:rsid w:val="00B67F4B"/>
    <w:rsid w:val="00B708B8"/>
    <w:rsid w:val="00B719B6"/>
    <w:rsid w:val="00B80E71"/>
    <w:rsid w:val="00B85410"/>
    <w:rsid w:val="00B93DAF"/>
    <w:rsid w:val="00B94546"/>
    <w:rsid w:val="00B9461E"/>
    <w:rsid w:val="00B94E70"/>
    <w:rsid w:val="00B963D0"/>
    <w:rsid w:val="00BA072A"/>
    <w:rsid w:val="00BA7B78"/>
    <w:rsid w:val="00BB0591"/>
    <w:rsid w:val="00BB6904"/>
    <w:rsid w:val="00BC3054"/>
    <w:rsid w:val="00BC3EAA"/>
    <w:rsid w:val="00BC4E94"/>
    <w:rsid w:val="00BC5E6E"/>
    <w:rsid w:val="00BC7DFC"/>
    <w:rsid w:val="00BD2EC6"/>
    <w:rsid w:val="00BD37B4"/>
    <w:rsid w:val="00BD3836"/>
    <w:rsid w:val="00BD60F6"/>
    <w:rsid w:val="00BE076E"/>
    <w:rsid w:val="00BE1C50"/>
    <w:rsid w:val="00BE6410"/>
    <w:rsid w:val="00BE6DC8"/>
    <w:rsid w:val="00BF3DB5"/>
    <w:rsid w:val="00BF4761"/>
    <w:rsid w:val="00BF6116"/>
    <w:rsid w:val="00BF7DB1"/>
    <w:rsid w:val="00C02E1D"/>
    <w:rsid w:val="00C04399"/>
    <w:rsid w:val="00C05A4B"/>
    <w:rsid w:val="00C10AA6"/>
    <w:rsid w:val="00C10C23"/>
    <w:rsid w:val="00C10C87"/>
    <w:rsid w:val="00C1297F"/>
    <w:rsid w:val="00C16E83"/>
    <w:rsid w:val="00C21489"/>
    <w:rsid w:val="00C22F5B"/>
    <w:rsid w:val="00C24B23"/>
    <w:rsid w:val="00C26835"/>
    <w:rsid w:val="00C26D7E"/>
    <w:rsid w:val="00C27BBF"/>
    <w:rsid w:val="00C316CA"/>
    <w:rsid w:val="00C32D60"/>
    <w:rsid w:val="00C335FF"/>
    <w:rsid w:val="00C34CF0"/>
    <w:rsid w:val="00C357A5"/>
    <w:rsid w:val="00C35E7E"/>
    <w:rsid w:val="00C36DAA"/>
    <w:rsid w:val="00C370E1"/>
    <w:rsid w:val="00C42756"/>
    <w:rsid w:val="00C50950"/>
    <w:rsid w:val="00C514B4"/>
    <w:rsid w:val="00C52A35"/>
    <w:rsid w:val="00C54089"/>
    <w:rsid w:val="00C557BD"/>
    <w:rsid w:val="00C62313"/>
    <w:rsid w:val="00C62BBD"/>
    <w:rsid w:val="00C63545"/>
    <w:rsid w:val="00C65BF1"/>
    <w:rsid w:val="00C66A74"/>
    <w:rsid w:val="00C67BEE"/>
    <w:rsid w:val="00C71CC4"/>
    <w:rsid w:val="00C724F1"/>
    <w:rsid w:val="00C77854"/>
    <w:rsid w:val="00C81C2D"/>
    <w:rsid w:val="00C833E4"/>
    <w:rsid w:val="00C8537A"/>
    <w:rsid w:val="00C859DC"/>
    <w:rsid w:val="00C869A0"/>
    <w:rsid w:val="00C86B8B"/>
    <w:rsid w:val="00C86D99"/>
    <w:rsid w:val="00C87321"/>
    <w:rsid w:val="00C87938"/>
    <w:rsid w:val="00C9017C"/>
    <w:rsid w:val="00C92419"/>
    <w:rsid w:val="00C95678"/>
    <w:rsid w:val="00C9585A"/>
    <w:rsid w:val="00C95EC5"/>
    <w:rsid w:val="00C979D4"/>
    <w:rsid w:val="00C97CFE"/>
    <w:rsid w:val="00CA0671"/>
    <w:rsid w:val="00CA37BE"/>
    <w:rsid w:val="00CA4DF9"/>
    <w:rsid w:val="00CA5CF4"/>
    <w:rsid w:val="00CA6812"/>
    <w:rsid w:val="00CB0A61"/>
    <w:rsid w:val="00CB0A81"/>
    <w:rsid w:val="00CB2152"/>
    <w:rsid w:val="00CB2352"/>
    <w:rsid w:val="00CB4D51"/>
    <w:rsid w:val="00CB5416"/>
    <w:rsid w:val="00CB555B"/>
    <w:rsid w:val="00CB6DC3"/>
    <w:rsid w:val="00CB7F4E"/>
    <w:rsid w:val="00CC1EAC"/>
    <w:rsid w:val="00CC1F7D"/>
    <w:rsid w:val="00CC318B"/>
    <w:rsid w:val="00CC4606"/>
    <w:rsid w:val="00CC6BCF"/>
    <w:rsid w:val="00CD0CB7"/>
    <w:rsid w:val="00CD2DAC"/>
    <w:rsid w:val="00CD316B"/>
    <w:rsid w:val="00CD48A5"/>
    <w:rsid w:val="00CD53E1"/>
    <w:rsid w:val="00CE0B0A"/>
    <w:rsid w:val="00CE1499"/>
    <w:rsid w:val="00CE1926"/>
    <w:rsid w:val="00CE3018"/>
    <w:rsid w:val="00CE593B"/>
    <w:rsid w:val="00CE6771"/>
    <w:rsid w:val="00CF028F"/>
    <w:rsid w:val="00CF23BA"/>
    <w:rsid w:val="00CF27E5"/>
    <w:rsid w:val="00CF501B"/>
    <w:rsid w:val="00CF76C4"/>
    <w:rsid w:val="00D0032D"/>
    <w:rsid w:val="00D02404"/>
    <w:rsid w:val="00D11079"/>
    <w:rsid w:val="00D13C27"/>
    <w:rsid w:val="00D23387"/>
    <w:rsid w:val="00D23C71"/>
    <w:rsid w:val="00D24D36"/>
    <w:rsid w:val="00D24E4B"/>
    <w:rsid w:val="00D26263"/>
    <w:rsid w:val="00D33FC0"/>
    <w:rsid w:val="00D3695C"/>
    <w:rsid w:val="00D37D7C"/>
    <w:rsid w:val="00D406DB"/>
    <w:rsid w:val="00D40CDC"/>
    <w:rsid w:val="00D42E6D"/>
    <w:rsid w:val="00D42F66"/>
    <w:rsid w:val="00D4326D"/>
    <w:rsid w:val="00D468F3"/>
    <w:rsid w:val="00D474EC"/>
    <w:rsid w:val="00D512F2"/>
    <w:rsid w:val="00D530F3"/>
    <w:rsid w:val="00D54143"/>
    <w:rsid w:val="00D56E19"/>
    <w:rsid w:val="00D56E79"/>
    <w:rsid w:val="00D618E7"/>
    <w:rsid w:val="00D70FAA"/>
    <w:rsid w:val="00D7197C"/>
    <w:rsid w:val="00D72476"/>
    <w:rsid w:val="00D74348"/>
    <w:rsid w:val="00D7471E"/>
    <w:rsid w:val="00D74A71"/>
    <w:rsid w:val="00D763F9"/>
    <w:rsid w:val="00D81F54"/>
    <w:rsid w:val="00D83B1E"/>
    <w:rsid w:val="00D854BD"/>
    <w:rsid w:val="00D85595"/>
    <w:rsid w:val="00D876F4"/>
    <w:rsid w:val="00D87FCB"/>
    <w:rsid w:val="00DA06FF"/>
    <w:rsid w:val="00DA13EF"/>
    <w:rsid w:val="00DA7BDF"/>
    <w:rsid w:val="00DB68CF"/>
    <w:rsid w:val="00DC2029"/>
    <w:rsid w:val="00DC2CE4"/>
    <w:rsid w:val="00DC7261"/>
    <w:rsid w:val="00DD1184"/>
    <w:rsid w:val="00DD5432"/>
    <w:rsid w:val="00DD644E"/>
    <w:rsid w:val="00DE27F0"/>
    <w:rsid w:val="00DE4AD3"/>
    <w:rsid w:val="00DE69C0"/>
    <w:rsid w:val="00DF32C3"/>
    <w:rsid w:val="00DF4EDB"/>
    <w:rsid w:val="00DF754B"/>
    <w:rsid w:val="00E0058B"/>
    <w:rsid w:val="00E00677"/>
    <w:rsid w:val="00E0392F"/>
    <w:rsid w:val="00E04B69"/>
    <w:rsid w:val="00E051CF"/>
    <w:rsid w:val="00E07136"/>
    <w:rsid w:val="00E07244"/>
    <w:rsid w:val="00E07274"/>
    <w:rsid w:val="00E074BB"/>
    <w:rsid w:val="00E105A7"/>
    <w:rsid w:val="00E120A3"/>
    <w:rsid w:val="00E222D7"/>
    <w:rsid w:val="00E22F3E"/>
    <w:rsid w:val="00E24EF6"/>
    <w:rsid w:val="00E32A5D"/>
    <w:rsid w:val="00E33A61"/>
    <w:rsid w:val="00E34D3D"/>
    <w:rsid w:val="00E418B0"/>
    <w:rsid w:val="00E44A0D"/>
    <w:rsid w:val="00E45538"/>
    <w:rsid w:val="00E45E0A"/>
    <w:rsid w:val="00E45F87"/>
    <w:rsid w:val="00E51B21"/>
    <w:rsid w:val="00E61B3A"/>
    <w:rsid w:val="00E6234B"/>
    <w:rsid w:val="00E63340"/>
    <w:rsid w:val="00E73D1E"/>
    <w:rsid w:val="00E747B8"/>
    <w:rsid w:val="00E7744F"/>
    <w:rsid w:val="00E82769"/>
    <w:rsid w:val="00E863DC"/>
    <w:rsid w:val="00E8643D"/>
    <w:rsid w:val="00E90E4C"/>
    <w:rsid w:val="00E93750"/>
    <w:rsid w:val="00E9381F"/>
    <w:rsid w:val="00E93838"/>
    <w:rsid w:val="00E96B44"/>
    <w:rsid w:val="00E96C67"/>
    <w:rsid w:val="00E97370"/>
    <w:rsid w:val="00E97C1B"/>
    <w:rsid w:val="00EA1F34"/>
    <w:rsid w:val="00EA2C34"/>
    <w:rsid w:val="00EA2C9C"/>
    <w:rsid w:val="00EA3EB9"/>
    <w:rsid w:val="00EA5DCF"/>
    <w:rsid w:val="00EB4E05"/>
    <w:rsid w:val="00EC019F"/>
    <w:rsid w:val="00EC18DA"/>
    <w:rsid w:val="00EC292A"/>
    <w:rsid w:val="00EC7350"/>
    <w:rsid w:val="00EC7626"/>
    <w:rsid w:val="00ED1DE8"/>
    <w:rsid w:val="00ED238E"/>
    <w:rsid w:val="00ED5B08"/>
    <w:rsid w:val="00EE0086"/>
    <w:rsid w:val="00EE1CAD"/>
    <w:rsid w:val="00EE22E6"/>
    <w:rsid w:val="00EE37F4"/>
    <w:rsid w:val="00EE51DC"/>
    <w:rsid w:val="00EE674D"/>
    <w:rsid w:val="00EE7EF6"/>
    <w:rsid w:val="00EF1207"/>
    <w:rsid w:val="00EF5A39"/>
    <w:rsid w:val="00EF6254"/>
    <w:rsid w:val="00EF6B48"/>
    <w:rsid w:val="00EF7804"/>
    <w:rsid w:val="00F0153B"/>
    <w:rsid w:val="00F01630"/>
    <w:rsid w:val="00F03C4C"/>
    <w:rsid w:val="00F04A58"/>
    <w:rsid w:val="00F102A3"/>
    <w:rsid w:val="00F102E1"/>
    <w:rsid w:val="00F10952"/>
    <w:rsid w:val="00F11B2C"/>
    <w:rsid w:val="00F127C2"/>
    <w:rsid w:val="00F146BD"/>
    <w:rsid w:val="00F1654A"/>
    <w:rsid w:val="00F167AC"/>
    <w:rsid w:val="00F17EA3"/>
    <w:rsid w:val="00F23E4D"/>
    <w:rsid w:val="00F24029"/>
    <w:rsid w:val="00F30AC0"/>
    <w:rsid w:val="00F310D9"/>
    <w:rsid w:val="00F3259C"/>
    <w:rsid w:val="00F32CD2"/>
    <w:rsid w:val="00F33528"/>
    <w:rsid w:val="00F33E4E"/>
    <w:rsid w:val="00F34BD5"/>
    <w:rsid w:val="00F34D20"/>
    <w:rsid w:val="00F352AD"/>
    <w:rsid w:val="00F36872"/>
    <w:rsid w:val="00F45188"/>
    <w:rsid w:val="00F4755E"/>
    <w:rsid w:val="00F5071C"/>
    <w:rsid w:val="00F52353"/>
    <w:rsid w:val="00F54AFA"/>
    <w:rsid w:val="00F55963"/>
    <w:rsid w:val="00F560BE"/>
    <w:rsid w:val="00F611BB"/>
    <w:rsid w:val="00F61C99"/>
    <w:rsid w:val="00F62173"/>
    <w:rsid w:val="00F71F7C"/>
    <w:rsid w:val="00F731D4"/>
    <w:rsid w:val="00F77B8B"/>
    <w:rsid w:val="00F85874"/>
    <w:rsid w:val="00F90EE5"/>
    <w:rsid w:val="00F937BF"/>
    <w:rsid w:val="00F97390"/>
    <w:rsid w:val="00FA1A06"/>
    <w:rsid w:val="00FB0339"/>
    <w:rsid w:val="00FB0A89"/>
    <w:rsid w:val="00FB1B1C"/>
    <w:rsid w:val="00FB7D92"/>
    <w:rsid w:val="00FC02A2"/>
    <w:rsid w:val="00FC1186"/>
    <w:rsid w:val="00FC1463"/>
    <w:rsid w:val="00FC194B"/>
    <w:rsid w:val="00FC25A0"/>
    <w:rsid w:val="00FC3581"/>
    <w:rsid w:val="00FC3B7A"/>
    <w:rsid w:val="00FC3E9E"/>
    <w:rsid w:val="00FC6A85"/>
    <w:rsid w:val="00FE0C49"/>
    <w:rsid w:val="00FE1E24"/>
    <w:rsid w:val="00FE27E8"/>
    <w:rsid w:val="00FE3904"/>
    <w:rsid w:val="00FE3B93"/>
    <w:rsid w:val="00FF07A6"/>
    <w:rsid w:val="00FF25C1"/>
    <w:rsid w:val="00FF2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left;mso-position-horizontal-relative:page;mso-position-vertical-relative:page" fill="f" fillcolor="white" stroke="f">
      <v:fill color="white" on="f"/>
      <v:stroke on="f"/>
    </o:shapedefaults>
    <o:shapelayout v:ext="edit">
      <o:idmap v:ext="edit" data="1"/>
    </o:shapelayout>
  </w:shapeDefaults>
  <w:decimalSymbol w:val=","/>
  <w:listSeparator w:val=";"/>
  <w14:docId w14:val="09A4DA02"/>
  <w15:docId w15:val="{C5ABB820-FCC7-4F43-B6B1-EAD00A133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27BBF"/>
    <w:pPr>
      <w:spacing w:after="160" w:line="340" w:lineRule="exact"/>
    </w:pPr>
    <w:rPr>
      <w:rFonts w:ascii="Calibri" w:hAnsi="Calibri"/>
      <w:sz w:val="22"/>
      <w:szCs w:val="24"/>
      <w:lang w:eastAsia="en-US"/>
    </w:rPr>
  </w:style>
  <w:style w:type="paragraph" w:styleId="Nadpis1">
    <w:name w:val="heading 1"/>
    <w:basedOn w:val="Normln"/>
    <w:next w:val="Normln"/>
    <w:link w:val="Nadpis1Char"/>
    <w:rsid w:val="00C10C23"/>
    <w:pPr>
      <w:keepNext/>
      <w:keepLines/>
      <w:spacing w:before="120" w:after="120"/>
      <w:outlineLvl w:val="0"/>
    </w:pPr>
    <w:rPr>
      <w:b/>
      <w:bCs/>
      <w:sz w:val="32"/>
      <w:szCs w:val="28"/>
    </w:rPr>
  </w:style>
  <w:style w:type="paragraph" w:styleId="Nadpis2">
    <w:name w:val="heading 2"/>
    <w:basedOn w:val="Normln"/>
    <w:next w:val="Normln"/>
    <w:link w:val="Nadpis2Char"/>
    <w:unhideWhenUsed/>
    <w:rsid w:val="00C10C23"/>
    <w:pPr>
      <w:keepNext/>
      <w:keepLines/>
      <w:outlineLvl w:val="1"/>
    </w:pPr>
    <w:rPr>
      <w:b/>
      <w:bCs/>
      <w:sz w:val="28"/>
      <w:szCs w:val="26"/>
    </w:rPr>
  </w:style>
  <w:style w:type="paragraph" w:styleId="Nadpis3">
    <w:name w:val="heading 3"/>
    <w:basedOn w:val="Normln"/>
    <w:link w:val="Nadpis3Char"/>
    <w:uiPriority w:val="9"/>
    <w:qFormat/>
    <w:rsid w:val="001A1DD1"/>
    <w:pPr>
      <w:spacing w:before="100" w:beforeAutospacing="1" w:after="100" w:afterAutospacing="1" w:line="240" w:lineRule="auto"/>
      <w:outlineLvl w:val="2"/>
    </w:pPr>
    <w:rPr>
      <w:rFonts w:ascii="Times New Roman" w:hAnsi="Times New Roman"/>
      <w:b/>
      <w:bCs/>
      <w:sz w:val="27"/>
      <w:szCs w:val="27"/>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10C23"/>
    <w:rPr>
      <w:rFonts w:ascii="Calibri" w:hAnsi="Calibri"/>
      <w:b/>
      <w:bCs/>
      <w:sz w:val="32"/>
      <w:szCs w:val="28"/>
      <w:lang w:eastAsia="en-US"/>
    </w:rPr>
  </w:style>
  <w:style w:type="character" w:customStyle="1" w:styleId="Nadpis2Char">
    <w:name w:val="Nadpis 2 Char"/>
    <w:link w:val="Nadpis2"/>
    <w:rsid w:val="00C10C23"/>
    <w:rPr>
      <w:rFonts w:ascii="Calibri" w:eastAsia="Times New Roman" w:hAnsi="Calibri" w:cs="Times New Roman"/>
      <w:b/>
      <w:bCs/>
      <w:sz w:val="28"/>
      <w:szCs w:val="26"/>
      <w:lang w:eastAsia="en-US"/>
    </w:rPr>
  </w:style>
  <w:style w:type="paragraph" w:customStyle="1" w:styleId="Nadpis14B">
    <w:name w:val="Nadpis14B"/>
    <w:basedOn w:val="Normln"/>
    <w:qFormat/>
    <w:rsid w:val="00C27BBF"/>
    <w:pPr>
      <w:spacing w:after="0" w:line="240" w:lineRule="auto"/>
    </w:pPr>
    <w:rPr>
      <w:b/>
      <w:sz w:val="28"/>
    </w:rPr>
  </w:style>
  <w:style w:type="paragraph" w:customStyle="1" w:styleId="Datum1">
    <w:name w:val="Datum1"/>
    <w:basedOn w:val="Normln"/>
    <w:qFormat/>
    <w:rsid w:val="00F34D20"/>
    <w:pPr>
      <w:spacing w:after="0" w:line="240" w:lineRule="auto"/>
    </w:pPr>
  </w:style>
  <w:style w:type="paragraph" w:customStyle="1" w:styleId="Adresa">
    <w:name w:val="Adresa"/>
    <w:basedOn w:val="Normln"/>
    <w:qFormat/>
    <w:rsid w:val="00C86D99"/>
    <w:pPr>
      <w:spacing w:after="0" w:line="240" w:lineRule="auto"/>
    </w:pPr>
    <w:rPr>
      <w:color w:val="004B8D"/>
      <w:sz w:val="18"/>
    </w:rPr>
  </w:style>
  <w:style w:type="paragraph" w:styleId="Textbubliny">
    <w:name w:val="Balloon Text"/>
    <w:basedOn w:val="Normln"/>
    <w:link w:val="TextbublinyChar"/>
    <w:rsid w:val="00DA13EF"/>
    <w:pPr>
      <w:spacing w:after="0" w:line="240" w:lineRule="auto"/>
    </w:pPr>
    <w:rPr>
      <w:rFonts w:ascii="Tahoma" w:hAnsi="Tahoma" w:cs="Tahoma"/>
      <w:sz w:val="16"/>
      <w:szCs w:val="16"/>
    </w:rPr>
  </w:style>
  <w:style w:type="character" w:customStyle="1" w:styleId="TextbublinyChar">
    <w:name w:val="Text bubliny Char"/>
    <w:link w:val="Textbubliny"/>
    <w:rsid w:val="00DA13EF"/>
    <w:rPr>
      <w:rFonts w:ascii="Tahoma" w:hAnsi="Tahoma" w:cs="Tahoma"/>
      <w:sz w:val="16"/>
      <w:szCs w:val="16"/>
      <w:lang w:eastAsia="en-US"/>
    </w:rPr>
  </w:style>
  <w:style w:type="paragraph" w:customStyle="1" w:styleId="Nadpis24B">
    <w:name w:val="Nadpis24B"/>
    <w:basedOn w:val="Normln"/>
    <w:next w:val="Nadpis14B"/>
    <w:qFormat/>
    <w:rsid w:val="00F01630"/>
    <w:pPr>
      <w:spacing w:after="0" w:line="240" w:lineRule="auto"/>
    </w:pPr>
    <w:rPr>
      <w:caps/>
      <w:sz w:val="48"/>
    </w:rPr>
  </w:style>
  <w:style w:type="character" w:styleId="Zstupntext">
    <w:name w:val="Placeholder Text"/>
    <w:uiPriority w:val="99"/>
    <w:semiHidden/>
    <w:rsid w:val="000E2581"/>
    <w:rPr>
      <w:color w:val="808080"/>
    </w:rPr>
  </w:style>
  <w:style w:type="table" w:styleId="Mkatabulky">
    <w:name w:val="Table Grid"/>
    <w:basedOn w:val="Normlntabulka"/>
    <w:rsid w:val="00E9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ec">
    <w:name w:val="Konec"/>
    <w:qFormat/>
    <w:rsid w:val="0062174C"/>
    <w:rPr>
      <w:rFonts w:ascii="Calibri" w:hAnsi="Calibri"/>
      <w:sz w:val="2"/>
      <w:szCs w:val="24"/>
      <w:lang w:eastAsia="en-US"/>
    </w:rPr>
  </w:style>
  <w:style w:type="paragraph" w:styleId="Zhlav">
    <w:name w:val="header"/>
    <w:basedOn w:val="Normln"/>
    <w:link w:val="ZhlavChar"/>
    <w:uiPriority w:val="99"/>
    <w:rsid w:val="003245BB"/>
    <w:pPr>
      <w:tabs>
        <w:tab w:val="center" w:pos="4536"/>
        <w:tab w:val="right" w:pos="9072"/>
      </w:tabs>
      <w:spacing w:after="0" w:line="240" w:lineRule="auto"/>
    </w:pPr>
  </w:style>
  <w:style w:type="character" w:customStyle="1" w:styleId="ZhlavChar">
    <w:name w:val="Záhlaví Char"/>
    <w:link w:val="Zhlav"/>
    <w:uiPriority w:val="99"/>
    <w:rsid w:val="003245BB"/>
    <w:rPr>
      <w:rFonts w:ascii="Calibri" w:hAnsi="Calibri"/>
      <w:sz w:val="22"/>
      <w:szCs w:val="24"/>
      <w:lang w:eastAsia="en-US"/>
    </w:rPr>
  </w:style>
  <w:style w:type="paragraph" w:styleId="Zpat">
    <w:name w:val="footer"/>
    <w:basedOn w:val="Normln"/>
    <w:link w:val="ZpatChar"/>
    <w:uiPriority w:val="99"/>
    <w:rsid w:val="003245BB"/>
    <w:pPr>
      <w:tabs>
        <w:tab w:val="center" w:pos="4536"/>
        <w:tab w:val="right" w:pos="9072"/>
      </w:tabs>
      <w:spacing w:after="0" w:line="240" w:lineRule="auto"/>
    </w:pPr>
  </w:style>
  <w:style w:type="character" w:customStyle="1" w:styleId="ZpatChar">
    <w:name w:val="Zápatí Char"/>
    <w:link w:val="Zpat"/>
    <w:uiPriority w:val="99"/>
    <w:rsid w:val="003245BB"/>
    <w:rPr>
      <w:rFonts w:ascii="Calibri" w:hAnsi="Calibri"/>
      <w:sz w:val="22"/>
      <w:szCs w:val="24"/>
      <w:lang w:eastAsia="en-US"/>
    </w:rPr>
  </w:style>
  <w:style w:type="character" w:styleId="Hypertextovodkaz">
    <w:name w:val="Hyperlink"/>
    <w:basedOn w:val="Standardnpsmoodstavce"/>
    <w:uiPriority w:val="99"/>
    <w:rsid w:val="00977D42"/>
    <w:rPr>
      <w:color w:val="0000FF" w:themeColor="hyperlink"/>
      <w:u w:val="single"/>
    </w:rPr>
  </w:style>
  <w:style w:type="paragraph" w:styleId="Odstavecseseznamem">
    <w:name w:val="List Paragraph"/>
    <w:aliases w:val="Odstavec_muj,Bulleted List,3,POCG Table Text,Issue Action POC,List Paragraph1,Dot pt,F5 List Paragraph,List Paragraph Char Char Char,Indicator Text,Colorful List - Accent 11,Numbered Para 1,Bullet 1,Bullet Points,List Paragraph2"/>
    <w:basedOn w:val="Normln"/>
    <w:link w:val="OdstavecseseznamemChar"/>
    <w:uiPriority w:val="34"/>
    <w:unhideWhenUsed/>
    <w:qFormat/>
    <w:rsid w:val="0023320B"/>
    <w:pPr>
      <w:spacing w:line="293" w:lineRule="auto"/>
      <w:ind w:left="720"/>
      <w:contextualSpacing/>
    </w:pPr>
    <w:rPr>
      <w:rFonts w:asciiTheme="minorHAnsi" w:eastAsiaTheme="minorHAnsi" w:hAnsiTheme="minorHAnsi" w:cstheme="minorBidi"/>
      <w:color w:val="000000" w:themeColor="text1"/>
      <w:szCs w:val="22"/>
    </w:rPr>
  </w:style>
  <w:style w:type="character" w:customStyle="1" w:styleId="st1">
    <w:name w:val="st1"/>
    <w:basedOn w:val="Standardnpsmoodstavce"/>
    <w:rsid w:val="00255869"/>
  </w:style>
  <w:style w:type="paragraph" w:styleId="Zkladntext">
    <w:name w:val="Body Text"/>
    <w:basedOn w:val="Normln"/>
    <w:link w:val="ZkladntextChar"/>
    <w:semiHidden/>
    <w:unhideWhenUsed/>
    <w:rsid w:val="006F3D2F"/>
    <w:pPr>
      <w:spacing w:after="0" w:line="240" w:lineRule="auto"/>
    </w:pPr>
    <w:rPr>
      <w:rFonts w:ascii="Arial" w:hAnsi="Arial" w:cs="Arial"/>
      <w:szCs w:val="20"/>
    </w:rPr>
  </w:style>
  <w:style w:type="character" w:customStyle="1" w:styleId="ZkladntextChar">
    <w:name w:val="Základní text Char"/>
    <w:basedOn w:val="Standardnpsmoodstavce"/>
    <w:link w:val="Zkladntext"/>
    <w:semiHidden/>
    <w:rsid w:val="006F3D2F"/>
    <w:rPr>
      <w:rFonts w:ascii="Arial" w:hAnsi="Arial" w:cs="Arial"/>
      <w:sz w:val="22"/>
      <w:lang w:eastAsia="en-US"/>
    </w:rPr>
  </w:style>
  <w:style w:type="character" w:styleId="Zdraznn">
    <w:name w:val="Emphasis"/>
    <w:basedOn w:val="Standardnpsmoodstavce"/>
    <w:uiPriority w:val="20"/>
    <w:qFormat/>
    <w:rsid w:val="00345BBC"/>
    <w:rPr>
      <w:i/>
      <w:iCs/>
    </w:rPr>
  </w:style>
  <w:style w:type="paragraph" w:styleId="Prosttext">
    <w:name w:val="Plain Text"/>
    <w:basedOn w:val="Normln"/>
    <w:link w:val="ProsttextChar"/>
    <w:uiPriority w:val="99"/>
    <w:unhideWhenUsed/>
    <w:rsid w:val="00845912"/>
    <w:pPr>
      <w:spacing w:after="0" w:line="240" w:lineRule="auto"/>
    </w:pPr>
    <w:rPr>
      <w:rFonts w:ascii="Consolas" w:eastAsiaTheme="minorEastAsia" w:hAnsi="Consolas" w:cstheme="minorBidi"/>
      <w:sz w:val="21"/>
      <w:szCs w:val="21"/>
      <w:lang w:val="en-US" w:eastAsia="zh-CN"/>
    </w:rPr>
  </w:style>
  <w:style w:type="character" w:customStyle="1" w:styleId="ProsttextChar">
    <w:name w:val="Prostý text Char"/>
    <w:basedOn w:val="Standardnpsmoodstavce"/>
    <w:link w:val="Prosttext"/>
    <w:uiPriority w:val="99"/>
    <w:rsid w:val="00845912"/>
    <w:rPr>
      <w:rFonts w:ascii="Consolas" w:eastAsiaTheme="minorEastAsia" w:hAnsi="Consolas" w:cstheme="minorBidi"/>
      <w:sz w:val="21"/>
      <w:szCs w:val="21"/>
      <w:lang w:val="en-US" w:eastAsia="zh-CN"/>
    </w:rPr>
  </w:style>
  <w:style w:type="character" w:styleId="Siln">
    <w:name w:val="Strong"/>
    <w:basedOn w:val="Standardnpsmoodstavce"/>
    <w:uiPriority w:val="22"/>
    <w:qFormat/>
    <w:rsid w:val="00730A4F"/>
    <w:rPr>
      <w:b/>
      <w:bCs/>
    </w:rPr>
  </w:style>
  <w:style w:type="paragraph" w:customStyle="1" w:styleId="font8">
    <w:name w:val="font_8"/>
    <w:basedOn w:val="Normln"/>
    <w:rsid w:val="00C335FF"/>
    <w:pPr>
      <w:spacing w:before="100" w:beforeAutospacing="1" w:after="100" w:afterAutospacing="1" w:line="240" w:lineRule="auto"/>
    </w:pPr>
    <w:rPr>
      <w:rFonts w:ascii="Times New Roman" w:hAnsi="Times New Roman"/>
      <w:sz w:val="24"/>
      <w:lang w:eastAsia="cs-CZ"/>
    </w:rPr>
  </w:style>
  <w:style w:type="character" w:styleId="Odkaznakoment">
    <w:name w:val="annotation reference"/>
    <w:basedOn w:val="Standardnpsmoodstavce"/>
    <w:uiPriority w:val="99"/>
    <w:semiHidden/>
    <w:unhideWhenUsed/>
    <w:rsid w:val="00DE69C0"/>
    <w:rPr>
      <w:sz w:val="16"/>
      <w:szCs w:val="16"/>
    </w:rPr>
  </w:style>
  <w:style w:type="paragraph" w:styleId="Textkomente">
    <w:name w:val="annotation text"/>
    <w:basedOn w:val="Normln"/>
    <w:link w:val="TextkomenteChar"/>
    <w:uiPriority w:val="99"/>
    <w:semiHidden/>
    <w:unhideWhenUsed/>
    <w:rsid w:val="00DE69C0"/>
    <w:pPr>
      <w:spacing w:line="240" w:lineRule="auto"/>
    </w:pPr>
    <w:rPr>
      <w:sz w:val="20"/>
      <w:szCs w:val="20"/>
    </w:rPr>
  </w:style>
  <w:style w:type="character" w:customStyle="1" w:styleId="TextkomenteChar">
    <w:name w:val="Text komentáře Char"/>
    <w:basedOn w:val="Standardnpsmoodstavce"/>
    <w:link w:val="Textkomente"/>
    <w:uiPriority w:val="99"/>
    <w:semiHidden/>
    <w:rsid w:val="00DE69C0"/>
    <w:rPr>
      <w:rFonts w:ascii="Calibri" w:hAnsi="Calibri"/>
      <w:lang w:eastAsia="en-US"/>
    </w:rPr>
  </w:style>
  <w:style w:type="paragraph" w:styleId="Pedmtkomente">
    <w:name w:val="annotation subject"/>
    <w:basedOn w:val="Textkomente"/>
    <w:next w:val="Textkomente"/>
    <w:link w:val="PedmtkomenteChar"/>
    <w:semiHidden/>
    <w:unhideWhenUsed/>
    <w:rsid w:val="00DE69C0"/>
    <w:rPr>
      <w:b/>
      <w:bCs/>
    </w:rPr>
  </w:style>
  <w:style w:type="character" w:customStyle="1" w:styleId="PedmtkomenteChar">
    <w:name w:val="Předmět komentáře Char"/>
    <w:basedOn w:val="TextkomenteChar"/>
    <w:link w:val="Pedmtkomente"/>
    <w:semiHidden/>
    <w:rsid w:val="00DE69C0"/>
    <w:rPr>
      <w:rFonts w:ascii="Calibri" w:hAnsi="Calibri"/>
      <w:b/>
      <w:bCs/>
      <w:lang w:eastAsia="en-US"/>
    </w:rPr>
  </w:style>
  <w:style w:type="paragraph" w:styleId="Normlnweb">
    <w:name w:val="Normal (Web)"/>
    <w:basedOn w:val="Normln"/>
    <w:uiPriority w:val="99"/>
    <w:unhideWhenUsed/>
    <w:rsid w:val="00520BBE"/>
    <w:pPr>
      <w:spacing w:before="100" w:beforeAutospacing="1" w:after="100" w:afterAutospacing="1" w:line="240" w:lineRule="auto"/>
    </w:pPr>
    <w:rPr>
      <w:rFonts w:ascii="Times New Roman" w:hAnsi="Times New Roman"/>
      <w:sz w:val="24"/>
      <w:lang w:eastAsia="cs-CZ"/>
    </w:rPr>
  </w:style>
  <w:style w:type="character" w:styleId="Sledovanodkaz">
    <w:name w:val="FollowedHyperlink"/>
    <w:basedOn w:val="Standardnpsmoodstavce"/>
    <w:semiHidden/>
    <w:unhideWhenUsed/>
    <w:rsid w:val="00B85410"/>
    <w:rPr>
      <w:color w:val="800080" w:themeColor="followedHyperlink"/>
      <w:u w:val="single"/>
    </w:rPr>
  </w:style>
  <w:style w:type="character" w:customStyle="1" w:styleId="Nadpis3Char">
    <w:name w:val="Nadpis 3 Char"/>
    <w:basedOn w:val="Standardnpsmoodstavce"/>
    <w:link w:val="Nadpis3"/>
    <w:uiPriority w:val="9"/>
    <w:rsid w:val="001A1DD1"/>
    <w:rPr>
      <w:b/>
      <w:bCs/>
      <w:sz w:val="27"/>
      <w:szCs w:val="27"/>
    </w:rPr>
  </w:style>
  <w:style w:type="paragraph" w:customStyle="1" w:styleId="breadcrumbs">
    <w:name w:val="breadcrumbs"/>
    <w:basedOn w:val="Normln"/>
    <w:rsid w:val="00081B92"/>
    <w:pPr>
      <w:spacing w:before="100" w:beforeAutospacing="1" w:after="100" w:afterAutospacing="1" w:line="240" w:lineRule="auto"/>
    </w:pPr>
    <w:rPr>
      <w:rFonts w:ascii="Times New Roman" w:hAnsi="Times New Roman"/>
      <w:sz w:val="24"/>
      <w:lang w:eastAsia="cs-CZ"/>
    </w:rPr>
  </w:style>
  <w:style w:type="character" w:customStyle="1" w:styleId="current">
    <w:name w:val="current"/>
    <w:basedOn w:val="Standardnpsmoodstavce"/>
    <w:rsid w:val="00081B92"/>
  </w:style>
  <w:style w:type="paragraph" w:styleId="Revize">
    <w:name w:val="Revision"/>
    <w:hidden/>
    <w:uiPriority w:val="99"/>
    <w:semiHidden/>
    <w:rsid w:val="00C557BD"/>
    <w:rPr>
      <w:rFonts w:ascii="Calibri" w:hAnsi="Calibri"/>
      <w:sz w:val="22"/>
      <w:szCs w:val="24"/>
      <w:lang w:eastAsia="en-US"/>
    </w:rPr>
  </w:style>
  <w:style w:type="character" w:customStyle="1" w:styleId="OdstavecseseznamemChar">
    <w:name w:val="Odstavec se seznamem Char"/>
    <w:aliases w:val="Odstavec_muj Char,Bulleted List Char,3 Char,POCG Table Text Char,Issue Action POC Char,List Paragraph1 Char,Dot pt Char,F5 List Paragraph Char,List Paragraph Char Char Char Char,Indicator Text Char,Numbered Para 1 Char"/>
    <w:basedOn w:val="Standardnpsmoodstavce"/>
    <w:link w:val="Odstavecseseznamem"/>
    <w:uiPriority w:val="34"/>
    <w:qFormat/>
    <w:locked/>
    <w:rsid w:val="008D7A41"/>
    <w:rPr>
      <w:rFonts w:asciiTheme="minorHAnsi" w:eastAsiaTheme="minorHAnsi" w:hAnsiTheme="minorHAnsi" w:cstheme="minorBidi"/>
      <w:color w:val="000000" w:themeColor="text1"/>
      <w:sz w:val="22"/>
      <w:szCs w:val="22"/>
      <w:lang w:eastAsia="en-US"/>
    </w:rPr>
  </w:style>
  <w:style w:type="paragraph" w:customStyle="1" w:styleId="Normlnodsazen">
    <w:name w:val="Normální_odsazený"/>
    <w:basedOn w:val="Normln"/>
    <w:qFormat/>
    <w:rsid w:val="002343A7"/>
    <w:pPr>
      <w:ind w:left="284"/>
    </w:pPr>
    <w:rPr>
      <w:rFonts w:asciiTheme="minorHAnsi" w:hAnsiTheme="minorHAnsi"/>
    </w:rPr>
  </w:style>
  <w:style w:type="character" w:customStyle="1" w:styleId="spelle">
    <w:name w:val="spelle"/>
    <w:basedOn w:val="Standardnpsmoodstavce"/>
    <w:rsid w:val="00160ADC"/>
  </w:style>
  <w:style w:type="character" w:customStyle="1" w:styleId="lrzxr">
    <w:name w:val="lrzxr"/>
    <w:basedOn w:val="Standardnpsmoodstavce"/>
    <w:rsid w:val="00E07274"/>
    <w:rPr>
      <w:rFonts w:ascii="Times New Roman" w:hAnsi="Times New Roman" w:cs="Times New Roman" w:hint="default"/>
    </w:rPr>
  </w:style>
  <w:style w:type="paragraph" w:customStyle="1" w:styleId="Default">
    <w:name w:val="Default"/>
    <w:rsid w:val="00E07274"/>
    <w:pPr>
      <w:autoSpaceDE w:val="0"/>
      <w:autoSpaceDN w:val="0"/>
      <w:adjustRightInd w:val="0"/>
    </w:pPr>
    <w:rPr>
      <w:rFonts w:ascii="Arial" w:eastAsiaTheme="minorHAnsi" w:hAnsi="Arial" w:cs="Arial"/>
      <w:color w:val="000000"/>
      <w:sz w:val="24"/>
      <w:szCs w:val="24"/>
      <w:lang w:eastAsia="en-US"/>
    </w:rPr>
  </w:style>
  <w:style w:type="paragraph" w:customStyle="1" w:styleId="Text">
    <w:name w:val="Text"/>
    <w:rsid w:val="007346B3"/>
    <w:pPr>
      <w:pBdr>
        <w:top w:val="nil"/>
        <w:left w:val="nil"/>
        <w:bottom w:val="nil"/>
        <w:right w:val="nil"/>
        <w:between w:val="nil"/>
        <w:bar w:val="nil"/>
      </w:pBdr>
      <w:suppressAutoHyphens/>
      <w:spacing w:after="180" w:line="264" w:lineRule="auto"/>
    </w:pPr>
    <w:rPr>
      <w:rFonts w:ascii="Avenir Next" w:eastAsia="Arial Unicode MS" w:hAnsi="Avenir Next" w:cs="Arial Unicode MS"/>
      <w:color w:val="000000"/>
      <w:sz w:val="22"/>
      <w:szCs w:val="22"/>
      <w:bdr w:val="nil"/>
    </w:rPr>
  </w:style>
  <w:style w:type="character" w:customStyle="1" w:styleId="hps">
    <w:name w:val="hps"/>
    <w:basedOn w:val="Standardnpsmoodstavce"/>
    <w:rsid w:val="007346B3"/>
  </w:style>
  <w:style w:type="paragraph" w:styleId="Textpoznpodarou">
    <w:name w:val="footnote text"/>
    <w:basedOn w:val="Normln"/>
    <w:link w:val="TextpoznpodarouChar"/>
    <w:uiPriority w:val="99"/>
    <w:rsid w:val="0052678F"/>
    <w:pPr>
      <w:spacing w:after="0" w:line="240" w:lineRule="auto"/>
      <w:jc w:val="both"/>
    </w:pPr>
    <w:rPr>
      <w:rFonts w:eastAsia="Calibri"/>
      <w:color w:val="000000"/>
      <w:sz w:val="20"/>
      <w:szCs w:val="20"/>
    </w:rPr>
  </w:style>
  <w:style w:type="character" w:customStyle="1" w:styleId="TextpoznpodarouChar">
    <w:name w:val="Text pozn. pod čarou Char"/>
    <w:basedOn w:val="Standardnpsmoodstavce"/>
    <w:link w:val="Textpoznpodarou"/>
    <w:uiPriority w:val="99"/>
    <w:rsid w:val="0052678F"/>
    <w:rPr>
      <w:rFonts w:ascii="Calibri" w:eastAsia="Calibri" w:hAnsi="Calibri"/>
      <w:color w:val="000000"/>
      <w:lang w:eastAsia="en-US"/>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fr"/>
    <w:basedOn w:val="Standardnpsmoodstavce"/>
    <w:uiPriority w:val="99"/>
    <w:rsid w:val="0052678F"/>
    <w:rPr>
      <w:rFonts w:cs="Times New Roman"/>
      <w:vertAlign w:val="superscript"/>
    </w:rPr>
  </w:style>
  <w:style w:type="character" w:customStyle="1" w:styleId="normaltextrun">
    <w:name w:val="normaltextrun"/>
    <w:basedOn w:val="Standardnpsmoodstavce"/>
    <w:rsid w:val="002833E0"/>
  </w:style>
  <w:style w:type="paragraph" w:customStyle="1" w:styleId="paragraph">
    <w:name w:val="paragraph"/>
    <w:basedOn w:val="Normln"/>
    <w:rsid w:val="002833E0"/>
    <w:pPr>
      <w:spacing w:after="0" w:line="240" w:lineRule="auto"/>
    </w:pPr>
    <w:rPr>
      <w:rFonts w:eastAsiaTheme="minorHAnsi" w:cs="Calibri"/>
      <w:szCs w:val="22"/>
      <w:lang w:eastAsia="cs-CZ"/>
    </w:rPr>
  </w:style>
  <w:style w:type="character" w:customStyle="1" w:styleId="textrun">
    <w:name w:val="textrun"/>
    <w:basedOn w:val="Standardnpsmoodstavce"/>
    <w:rsid w:val="002833E0"/>
  </w:style>
  <w:style w:type="character" w:customStyle="1" w:styleId="eop">
    <w:name w:val="eop"/>
    <w:basedOn w:val="Standardnpsmoodstavce"/>
    <w:rsid w:val="002833E0"/>
  </w:style>
  <w:style w:type="character" w:styleId="Nevyeenzmnka">
    <w:name w:val="Unresolved Mention"/>
    <w:basedOn w:val="Standardnpsmoodstavce"/>
    <w:uiPriority w:val="99"/>
    <w:semiHidden/>
    <w:unhideWhenUsed/>
    <w:rsid w:val="00B33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57873">
      <w:bodyDiv w:val="1"/>
      <w:marLeft w:val="0"/>
      <w:marRight w:val="0"/>
      <w:marTop w:val="0"/>
      <w:marBottom w:val="0"/>
      <w:divBdr>
        <w:top w:val="none" w:sz="0" w:space="0" w:color="auto"/>
        <w:left w:val="none" w:sz="0" w:space="0" w:color="auto"/>
        <w:bottom w:val="none" w:sz="0" w:space="0" w:color="auto"/>
        <w:right w:val="none" w:sz="0" w:space="0" w:color="auto"/>
      </w:divBdr>
    </w:div>
    <w:div w:id="75327248">
      <w:bodyDiv w:val="1"/>
      <w:marLeft w:val="0"/>
      <w:marRight w:val="0"/>
      <w:marTop w:val="0"/>
      <w:marBottom w:val="0"/>
      <w:divBdr>
        <w:top w:val="none" w:sz="0" w:space="0" w:color="auto"/>
        <w:left w:val="none" w:sz="0" w:space="0" w:color="auto"/>
        <w:bottom w:val="none" w:sz="0" w:space="0" w:color="auto"/>
        <w:right w:val="none" w:sz="0" w:space="0" w:color="auto"/>
      </w:divBdr>
    </w:div>
    <w:div w:id="93592959">
      <w:bodyDiv w:val="1"/>
      <w:marLeft w:val="0"/>
      <w:marRight w:val="0"/>
      <w:marTop w:val="0"/>
      <w:marBottom w:val="0"/>
      <w:divBdr>
        <w:top w:val="none" w:sz="0" w:space="0" w:color="auto"/>
        <w:left w:val="none" w:sz="0" w:space="0" w:color="auto"/>
        <w:bottom w:val="none" w:sz="0" w:space="0" w:color="auto"/>
        <w:right w:val="none" w:sz="0" w:space="0" w:color="auto"/>
      </w:divBdr>
    </w:div>
    <w:div w:id="106391270">
      <w:bodyDiv w:val="1"/>
      <w:marLeft w:val="0"/>
      <w:marRight w:val="0"/>
      <w:marTop w:val="0"/>
      <w:marBottom w:val="0"/>
      <w:divBdr>
        <w:top w:val="none" w:sz="0" w:space="0" w:color="auto"/>
        <w:left w:val="none" w:sz="0" w:space="0" w:color="auto"/>
        <w:bottom w:val="none" w:sz="0" w:space="0" w:color="auto"/>
        <w:right w:val="none" w:sz="0" w:space="0" w:color="auto"/>
      </w:divBdr>
    </w:div>
    <w:div w:id="107117763">
      <w:bodyDiv w:val="1"/>
      <w:marLeft w:val="0"/>
      <w:marRight w:val="0"/>
      <w:marTop w:val="0"/>
      <w:marBottom w:val="0"/>
      <w:divBdr>
        <w:top w:val="none" w:sz="0" w:space="0" w:color="auto"/>
        <w:left w:val="none" w:sz="0" w:space="0" w:color="auto"/>
        <w:bottom w:val="none" w:sz="0" w:space="0" w:color="auto"/>
        <w:right w:val="none" w:sz="0" w:space="0" w:color="auto"/>
      </w:divBdr>
    </w:div>
    <w:div w:id="130247458">
      <w:bodyDiv w:val="1"/>
      <w:marLeft w:val="0"/>
      <w:marRight w:val="0"/>
      <w:marTop w:val="0"/>
      <w:marBottom w:val="0"/>
      <w:divBdr>
        <w:top w:val="none" w:sz="0" w:space="0" w:color="auto"/>
        <w:left w:val="none" w:sz="0" w:space="0" w:color="auto"/>
        <w:bottom w:val="none" w:sz="0" w:space="0" w:color="auto"/>
        <w:right w:val="none" w:sz="0" w:space="0" w:color="auto"/>
      </w:divBdr>
    </w:div>
    <w:div w:id="168569406">
      <w:bodyDiv w:val="1"/>
      <w:marLeft w:val="0"/>
      <w:marRight w:val="0"/>
      <w:marTop w:val="0"/>
      <w:marBottom w:val="0"/>
      <w:divBdr>
        <w:top w:val="none" w:sz="0" w:space="0" w:color="auto"/>
        <w:left w:val="none" w:sz="0" w:space="0" w:color="auto"/>
        <w:bottom w:val="none" w:sz="0" w:space="0" w:color="auto"/>
        <w:right w:val="none" w:sz="0" w:space="0" w:color="auto"/>
      </w:divBdr>
    </w:div>
    <w:div w:id="174881439">
      <w:bodyDiv w:val="1"/>
      <w:marLeft w:val="0"/>
      <w:marRight w:val="0"/>
      <w:marTop w:val="0"/>
      <w:marBottom w:val="0"/>
      <w:divBdr>
        <w:top w:val="none" w:sz="0" w:space="0" w:color="auto"/>
        <w:left w:val="none" w:sz="0" w:space="0" w:color="auto"/>
        <w:bottom w:val="none" w:sz="0" w:space="0" w:color="auto"/>
        <w:right w:val="none" w:sz="0" w:space="0" w:color="auto"/>
      </w:divBdr>
    </w:div>
    <w:div w:id="180555427">
      <w:bodyDiv w:val="1"/>
      <w:marLeft w:val="0"/>
      <w:marRight w:val="0"/>
      <w:marTop w:val="0"/>
      <w:marBottom w:val="0"/>
      <w:divBdr>
        <w:top w:val="none" w:sz="0" w:space="0" w:color="auto"/>
        <w:left w:val="none" w:sz="0" w:space="0" w:color="auto"/>
        <w:bottom w:val="none" w:sz="0" w:space="0" w:color="auto"/>
        <w:right w:val="none" w:sz="0" w:space="0" w:color="auto"/>
      </w:divBdr>
    </w:div>
    <w:div w:id="291789594">
      <w:bodyDiv w:val="1"/>
      <w:marLeft w:val="0"/>
      <w:marRight w:val="0"/>
      <w:marTop w:val="0"/>
      <w:marBottom w:val="0"/>
      <w:divBdr>
        <w:top w:val="none" w:sz="0" w:space="0" w:color="auto"/>
        <w:left w:val="none" w:sz="0" w:space="0" w:color="auto"/>
        <w:bottom w:val="none" w:sz="0" w:space="0" w:color="auto"/>
        <w:right w:val="none" w:sz="0" w:space="0" w:color="auto"/>
      </w:divBdr>
    </w:div>
    <w:div w:id="325673571">
      <w:bodyDiv w:val="1"/>
      <w:marLeft w:val="0"/>
      <w:marRight w:val="0"/>
      <w:marTop w:val="0"/>
      <w:marBottom w:val="0"/>
      <w:divBdr>
        <w:top w:val="none" w:sz="0" w:space="0" w:color="auto"/>
        <w:left w:val="none" w:sz="0" w:space="0" w:color="auto"/>
        <w:bottom w:val="none" w:sz="0" w:space="0" w:color="auto"/>
        <w:right w:val="none" w:sz="0" w:space="0" w:color="auto"/>
      </w:divBdr>
    </w:div>
    <w:div w:id="366565813">
      <w:bodyDiv w:val="1"/>
      <w:marLeft w:val="0"/>
      <w:marRight w:val="0"/>
      <w:marTop w:val="0"/>
      <w:marBottom w:val="0"/>
      <w:divBdr>
        <w:top w:val="none" w:sz="0" w:space="0" w:color="auto"/>
        <w:left w:val="none" w:sz="0" w:space="0" w:color="auto"/>
        <w:bottom w:val="none" w:sz="0" w:space="0" w:color="auto"/>
        <w:right w:val="none" w:sz="0" w:space="0" w:color="auto"/>
      </w:divBdr>
    </w:div>
    <w:div w:id="388698117">
      <w:bodyDiv w:val="1"/>
      <w:marLeft w:val="0"/>
      <w:marRight w:val="0"/>
      <w:marTop w:val="0"/>
      <w:marBottom w:val="0"/>
      <w:divBdr>
        <w:top w:val="none" w:sz="0" w:space="0" w:color="auto"/>
        <w:left w:val="none" w:sz="0" w:space="0" w:color="auto"/>
        <w:bottom w:val="none" w:sz="0" w:space="0" w:color="auto"/>
        <w:right w:val="none" w:sz="0" w:space="0" w:color="auto"/>
      </w:divBdr>
    </w:div>
    <w:div w:id="441808813">
      <w:bodyDiv w:val="1"/>
      <w:marLeft w:val="0"/>
      <w:marRight w:val="0"/>
      <w:marTop w:val="0"/>
      <w:marBottom w:val="0"/>
      <w:divBdr>
        <w:top w:val="none" w:sz="0" w:space="0" w:color="auto"/>
        <w:left w:val="none" w:sz="0" w:space="0" w:color="auto"/>
        <w:bottom w:val="none" w:sz="0" w:space="0" w:color="auto"/>
        <w:right w:val="none" w:sz="0" w:space="0" w:color="auto"/>
      </w:divBdr>
      <w:divsChild>
        <w:div w:id="172569914">
          <w:marLeft w:val="0"/>
          <w:marRight w:val="0"/>
          <w:marTop w:val="0"/>
          <w:marBottom w:val="0"/>
          <w:divBdr>
            <w:top w:val="none" w:sz="0" w:space="0" w:color="auto"/>
            <w:left w:val="none" w:sz="0" w:space="0" w:color="auto"/>
            <w:bottom w:val="none" w:sz="0" w:space="0" w:color="auto"/>
            <w:right w:val="none" w:sz="0" w:space="0" w:color="auto"/>
          </w:divBdr>
          <w:divsChild>
            <w:div w:id="1307275928">
              <w:marLeft w:val="0"/>
              <w:marRight w:val="0"/>
              <w:marTop w:val="0"/>
              <w:marBottom w:val="0"/>
              <w:divBdr>
                <w:top w:val="none" w:sz="0" w:space="0" w:color="auto"/>
                <w:left w:val="none" w:sz="0" w:space="0" w:color="auto"/>
                <w:bottom w:val="none" w:sz="0" w:space="0" w:color="auto"/>
                <w:right w:val="none" w:sz="0" w:space="0" w:color="auto"/>
              </w:divBdr>
              <w:divsChild>
                <w:div w:id="1743719293">
                  <w:marLeft w:val="0"/>
                  <w:marRight w:val="0"/>
                  <w:marTop w:val="0"/>
                  <w:marBottom w:val="0"/>
                  <w:divBdr>
                    <w:top w:val="none" w:sz="0" w:space="0" w:color="auto"/>
                    <w:left w:val="none" w:sz="0" w:space="0" w:color="auto"/>
                    <w:bottom w:val="none" w:sz="0" w:space="0" w:color="auto"/>
                    <w:right w:val="none" w:sz="0" w:space="0" w:color="auto"/>
                  </w:divBdr>
                </w:div>
              </w:divsChild>
            </w:div>
            <w:div w:id="1434126263">
              <w:marLeft w:val="0"/>
              <w:marRight w:val="0"/>
              <w:marTop w:val="0"/>
              <w:marBottom w:val="0"/>
              <w:divBdr>
                <w:top w:val="none" w:sz="0" w:space="0" w:color="auto"/>
                <w:left w:val="none" w:sz="0" w:space="0" w:color="auto"/>
                <w:bottom w:val="none" w:sz="0" w:space="0" w:color="auto"/>
                <w:right w:val="none" w:sz="0" w:space="0" w:color="auto"/>
              </w:divBdr>
              <w:divsChild>
                <w:div w:id="101651130">
                  <w:marLeft w:val="0"/>
                  <w:marRight w:val="0"/>
                  <w:marTop w:val="375"/>
                  <w:marBottom w:val="150"/>
                  <w:divBdr>
                    <w:top w:val="none" w:sz="0" w:space="0" w:color="auto"/>
                    <w:left w:val="none" w:sz="0" w:space="0" w:color="auto"/>
                    <w:bottom w:val="none" w:sz="0" w:space="0" w:color="auto"/>
                    <w:right w:val="none" w:sz="0" w:space="0" w:color="auto"/>
                  </w:divBdr>
                  <w:divsChild>
                    <w:div w:id="1840997189">
                      <w:marLeft w:val="0"/>
                      <w:marRight w:val="0"/>
                      <w:marTop w:val="0"/>
                      <w:marBottom w:val="0"/>
                      <w:divBdr>
                        <w:top w:val="none" w:sz="0" w:space="0" w:color="auto"/>
                        <w:left w:val="none" w:sz="0" w:space="0" w:color="auto"/>
                        <w:bottom w:val="none" w:sz="0" w:space="0" w:color="auto"/>
                        <w:right w:val="none" w:sz="0" w:space="0" w:color="auto"/>
                      </w:divBdr>
                    </w:div>
                  </w:divsChild>
                </w:div>
                <w:div w:id="221185940">
                  <w:marLeft w:val="0"/>
                  <w:marRight w:val="0"/>
                  <w:marTop w:val="0"/>
                  <w:marBottom w:val="150"/>
                  <w:divBdr>
                    <w:top w:val="none" w:sz="0" w:space="0" w:color="auto"/>
                    <w:left w:val="none" w:sz="0" w:space="0" w:color="auto"/>
                    <w:bottom w:val="dashed" w:sz="6" w:space="7" w:color="CDC8C8"/>
                    <w:right w:val="none" w:sz="0" w:space="0" w:color="auto"/>
                  </w:divBdr>
                </w:div>
                <w:div w:id="20662949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66553691">
      <w:bodyDiv w:val="1"/>
      <w:marLeft w:val="0"/>
      <w:marRight w:val="0"/>
      <w:marTop w:val="0"/>
      <w:marBottom w:val="0"/>
      <w:divBdr>
        <w:top w:val="none" w:sz="0" w:space="0" w:color="auto"/>
        <w:left w:val="none" w:sz="0" w:space="0" w:color="auto"/>
        <w:bottom w:val="none" w:sz="0" w:space="0" w:color="auto"/>
        <w:right w:val="none" w:sz="0" w:space="0" w:color="auto"/>
      </w:divBdr>
    </w:div>
    <w:div w:id="475531091">
      <w:bodyDiv w:val="1"/>
      <w:marLeft w:val="0"/>
      <w:marRight w:val="0"/>
      <w:marTop w:val="0"/>
      <w:marBottom w:val="0"/>
      <w:divBdr>
        <w:top w:val="none" w:sz="0" w:space="0" w:color="auto"/>
        <w:left w:val="none" w:sz="0" w:space="0" w:color="auto"/>
        <w:bottom w:val="none" w:sz="0" w:space="0" w:color="auto"/>
        <w:right w:val="none" w:sz="0" w:space="0" w:color="auto"/>
      </w:divBdr>
    </w:div>
    <w:div w:id="4863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6037">
          <w:marLeft w:val="0"/>
          <w:marRight w:val="0"/>
          <w:marTop w:val="0"/>
          <w:marBottom w:val="0"/>
          <w:divBdr>
            <w:top w:val="none" w:sz="0" w:space="0" w:color="auto"/>
            <w:left w:val="none" w:sz="0" w:space="0" w:color="auto"/>
            <w:bottom w:val="none" w:sz="0" w:space="0" w:color="auto"/>
            <w:right w:val="none" w:sz="0" w:space="0" w:color="auto"/>
          </w:divBdr>
          <w:divsChild>
            <w:div w:id="94793175">
              <w:marLeft w:val="0"/>
              <w:marRight w:val="0"/>
              <w:marTop w:val="0"/>
              <w:marBottom w:val="0"/>
              <w:divBdr>
                <w:top w:val="none" w:sz="0" w:space="0" w:color="auto"/>
                <w:left w:val="none" w:sz="0" w:space="0" w:color="auto"/>
                <w:bottom w:val="none" w:sz="0" w:space="0" w:color="auto"/>
                <w:right w:val="none" w:sz="0" w:space="0" w:color="auto"/>
              </w:divBdr>
              <w:divsChild>
                <w:div w:id="1504395118">
                  <w:marLeft w:val="0"/>
                  <w:marRight w:val="0"/>
                  <w:marTop w:val="0"/>
                  <w:marBottom w:val="0"/>
                  <w:divBdr>
                    <w:top w:val="none" w:sz="0" w:space="0" w:color="auto"/>
                    <w:left w:val="none" w:sz="0" w:space="0" w:color="auto"/>
                    <w:bottom w:val="none" w:sz="0" w:space="0" w:color="auto"/>
                    <w:right w:val="none" w:sz="0" w:space="0" w:color="auto"/>
                  </w:divBdr>
                  <w:divsChild>
                    <w:div w:id="319504484">
                      <w:marLeft w:val="0"/>
                      <w:marRight w:val="0"/>
                      <w:marTop w:val="0"/>
                      <w:marBottom w:val="0"/>
                      <w:divBdr>
                        <w:top w:val="none" w:sz="0" w:space="0" w:color="auto"/>
                        <w:left w:val="none" w:sz="0" w:space="0" w:color="auto"/>
                        <w:bottom w:val="none" w:sz="0" w:space="0" w:color="auto"/>
                        <w:right w:val="none" w:sz="0" w:space="0" w:color="auto"/>
                      </w:divBdr>
                      <w:divsChild>
                        <w:div w:id="1033847369">
                          <w:marLeft w:val="0"/>
                          <w:marRight w:val="0"/>
                          <w:marTop w:val="0"/>
                          <w:marBottom w:val="0"/>
                          <w:divBdr>
                            <w:top w:val="none" w:sz="0" w:space="0" w:color="auto"/>
                            <w:left w:val="none" w:sz="0" w:space="0" w:color="auto"/>
                            <w:bottom w:val="none" w:sz="0" w:space="0" w:color="auto"/>
                            <w:right w:val="none" w:sz="0" w:space="0" w:color="auto"/>
                          </w:divBdr>
                          <w:divsChild>
                            <w:div w:id="1661545800">
                              <w:marLeft w:val="0"/>
                              <w:marRight w:val="0"/>
                              <w:marTop w:val="0"/>
                              <w:marBottom w:val="0"/>
                              <w:divBdr>
                                <w:top w:val="none" w:sz="0" w:space="0" w:color="auto"/>
                                <w:left w:val="none" w:sz="0" w:space="0" w:color="auto"/>
                                <w:bottom w:val="none" w:sz="0" w:space="0" w:color="auto"/>
                                <w:right w:val="none" w:sz="0" w:space="0" w:color="auto"/>
                              </w:divBdr>
                              <w:divsChild>
                                <w:div w:id="2115243665">
                                  <w:marLeft w:val="0"/>
                                  <w:marRight w:val="0"/>
                                  <w:marTop w:val="0"/>
                                  <w:marBottom w:val="0"/>
                                  <w:divBdr>
                                    <w:top w:val="none" w:sz="0" w:space="0" w:color="auto"/>
                                    <w:left w:val="none" w:sz="0" w:space="0" w:color="auto"/>
                                    <w:bottom w:val="none" w:sz="0" w:space="0" w:color="auto"/>
                                    <w:right w:val="none" w:sz="0" w:space="0" w:color="auto"/>
                                  </w:divBdr>
                                  <w:divsChild>
                                    <w:div w:id="1733195868">
                                      <w:marLeft w:val="0"/>
                                      <w:marRight w:val="0"/>
                                      <w:marTop w:val="0"/>
                                      <w:marBottom w:val="0"/>
                                      <w:divBdr>
                                        <w:top w:val="none" w:sz="0" w:space="0" w:color="auto"/>
                                        <w:left w:val="none" w:sz="0" w:space="0" w:color="auto"/>
                                        <w:bottom w:val="none" w:sz="0" w:space="0" w:color="auto"/>
                                        <w:right w:val="none" w:sz="0" w:space="0" w:color="auto"/>
                                      </w:divBdr>
                                      <w:divsChild>
                                        <w:div w:id="1471048661">
                                          <w:marLeft w:val="0"/>
                                          <w:marRight w:val="0"/>
                                          <w:marTop w:val="0"/>
                                          <w:marBottom w:val="0"/>
                                          <w:divBdr>
                                            <w:top w:val="none" w:sz="0" w:space="0" w:color="auto"/>
                                            <w:left w:val="none" w:sz="0" w:space="0" w:color="auto"/>
                                            <w:bottom w:val="none" w:sz="0" w:space="0" w:color="auto"/>
                                            <w:right w:val="none" w:sz="0" w:space="0" w:color="auto"/>
                                          </w:divBdr>
                                          <w:divsChild>
                                            <w:div w:id="453017598">
                                              <w:marLeft w:val="0"/>
                                              <w:marRight w:val="0"/>
                                              <w:marTop w:val="0"/>
                                              <w:marBottom w:val="0"/>
                                              <w:divBdr>
                                                <w:top w:val="none" w:sz="0" w:space="0" w:color="auto"/>
                                                <w:left w:val="none" w:sz="0" w:space="0" w:color="auto"/>
                                                <w:bottom w:val="none" w:sz="0" w:space="0" w:color="auto"/>
                                                <w:right w:val="none" w:sz="0" w:space="0" w:color="auto"/>
                                              </w:divBdr>
                                              <w:divsChild>
                                                <w:div w:id="412312900">
                                                  <w:marLeft w:val="0"/>
                                                  <w:marRight w:val="0"/>
                                                  <w:marTop w:val="0"/>
                                                  <w:marBottom w:val="0"/>
                                                  <w:divBdr>
                                                    <w:top w:val="none" w:sz="0" w:space="0" w:color="auto"/>
                                                    <w:left w:val="none" w:sz="0" w:space="0" w:color="auto"/>
                                                    <w:bottom w:val="none" w:sz="0" w:space="0" w:color="auto"/>
                                                    <w:right w:val="none" w:sz="0" w:space="0" w:color="auto"/>
                                                  </w:divBdr>
                                                  <w:divsChild>
                                                    <w:div w:id="1343437692">
                                                      <w:marLeft w:val="0"/>
                                                      <w:marRight w:val="0"/>
                                                      <w:marTop w:val="0"/>
                                                      <w:marBottom w:val="0"/>
                                                      <w:divBdr>
                                                        <w:top w:val="none" w:sz="0" w:space="0" w:color="auto"/>
                                                        <w:left w:val="none" w:sz="0" w:space="0" w:color="auto"/>
                                                        <w:bottom w:val="none" w:sz="0" w:space="0" w:color="auto"/>
                                                        <w:right w:val="none" w:sz="0" w:space="0" w:color="auto"/>
                                                      </w:divBdr>
                                                      <w:divsChild>
                                                        <w:div w:id="1829323402">
                                                          <w:marLeft w:val="0"/>
                                                          <w:marRight w:val="0"/>
                                                          <w:marTop w:val="0"/>
                                                          <w:marBottom w:val="0"/>
                                                          <w:divBdr>
                                                            <w:top w:val="none" w:sz="0" w:space="0" w:color="auto"/>
                                                            <w:left w:val="none" w:sz="0" w:space="0" w:color="auto"/>
                                                            <w:bottom w:val="none" w:sz="0" w:space="0" w:color="auto"/>
                                                            <w:right w:val="none" w:sz="0" w:space="0" w:color="auto"/>
                                                          </w:divBdr>
                                                          <w:divsChild>
                                                            <w:div w:id="15431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025253">
      <w:bodyDiv w:val="1"/>
      <w:marLeft w:val="0"/>
      <w:marRight w:val="0"/>
      <w:marTop w:val="0"/>
      <w:marBottom w:val="0"/>
      <w:divBdr>
        <w:top w:val="none" w:sz="0" w:space="0" w:color="auto"/>
        <w:left w:val="none" w:sz="0" w:space="0" w:color="auto"/>
        <w:bottom w:val="none" w:sz="0" w:space="0" w:color="auto"/>
        <w:right w:val="none" w:sz="0" w:space="0" w:color="auto"/>
      </w:divBdr>
    </w:div>
    <w:div w:id="510334915">
      <w:bodyDiv w:val="1"/>
      <w:marLeft w:val="0"/>
      <w:marRight w:val="0"/>
      <w:marTop w:val="0"/>
      <w:marBottom w:val="0"/>
      <w:divBdr>
        <w:top w:val="none" w:sz="0" w:space="0" w:color="auto"/>
        <w:left w:val="none" w:sz="0" w:space="0" w:color="auto"/>
        <w:bottom w:val="none" w:sz="0" w:space="0" w:color="auto"/>
        <w:right w:val="none" w:sz="0" w:space="0" w:color="auto"/>
      </w:divBdr>
    </w:div>
    <w:div w:id="553389236">
      <w:bodyDiv w:val="1"/>
      <w:marLeft w:val="0"/>
      <w:marRight w:val="0"/>
      <w:marTop w:val="0"/>
      <w:marBottom w:val="0"/>
      <w:divBdr>
        <w:top w:val="none" w:sz="0" w:space="0" w:color="auto"/>
        <w:left w:val="none" w:sz="0" w:space="0" w:color="auto"/>
        <w:bottom w:val="none" w:sz="0" w:space="0" w:color="auto"/>
        <w:right w:val="none" w:sz="0" w:space="0" w:color="auto"/>
      </w:divBdr>
    </w:div>
    <w:div w:id="559250369">
      <w:bodyDiv w:val="1"/>
      <w:marLeft w:val="0"/>
      <w:marRight w:val="0"/>
      <w:marTop w:val="0"/>
      <w:marBottom w:val="0"/>
      <w:divBdr>
        <w:top w:val="none" w:sz="0" w:space="0" w:color="auto"/>
        <w:left w:val="none" w:sz="0" w:space="0" w:color="auto"/>
        <w:bottom w:val="none" w:sz="0" w:space="0" w:color="auto"/>
        <w:right w:val="none" w:sz="0" w:space="0" w:color="auto"/>
      </w:divBdr>
    </w:div>
    <w:div w:id="571696887">
      <w:bodyDiv w:val="1"/>
      <w:marLeft w:val="0"/>
      <w:marRight w:val="0"/>
      <w:marTop w:val="0"/>
      <w:marBottom w:val="0"/>
      <w:divBdr>
        <w:top w:val="none" w:sz="0" w:space="0" w:color="auto"/>
        <w:left w:val="none" w:sz="0" w:space="0" w:color="auto"/>
        <w:bottom w:val="none" w:sz="0" w:space="0" w:color="auto"/>
        <w:right w:val="none" w:sz="0" w:space="0" w:color="auto"/>
      </w:divBdr>
    </w:div>
    <w:div w:id="626008010">
      <w:bodyDiv w:val="1"/>
      <w:marLeft w:val="0"/>
      <w:marRight w:val="0"/>
      <w:marTop w:val="0"/>
      <w:marBottom w:val="0"/>
      <w:divBdr>
        <w:top w:val="none" w:sz="0" w:space="0" w:color="auto"/>
        <w:left w:val="none" w:sz="0" w:space="0" w:color="auto"/>
        <w:bottom w:val="none" w:sz="0" w:space="0" w:color="auto"/>
        <w:right w:val="none" w:sz="0" w:space="0" w:color="auto"/>
      </w:divBdr>
    </w:div>
    <w:div w:id="636489523">
      <w:bodyDiv w:val="1"/>
      <w:marLeft w:val="0"/>
      <w:marRight w:val="0"/>
      <w:marTop w:val="0"/>
      <w:marBottom w:val="0"/>
      <w:divBdr>
        <w:top w:val="none" w:sz="0" w:space="0" w:color="auto"/>
        <w:left w:val="none" w:sz="0" w:space="0" w:color="auto"/>
        <w:bottom w:val="none" w:sz="0" w:space="0" w:color="auto"/>
        <w:right w:val="none" w:sz="0" w:space="0" w:color="auto"/>
      </w:divBdr>
    </w:div>
    <w:div w:id="678043753">
      <w:bodyDiv w:val="1"/>
      <w:marLeft w:val="0"/>
      <w:marRight w:val="0"/>
      <w:marTop w:val="0"/>
      <w:marBottom w:val="0"/>
      <w:divBdr>
        <w:top w:val="none" w:sz="0" w:space="0" w:color="auto"/>
        <w:left w:val="none" w:sz="0" w:space="0" w:color="auto"/>
        <w:bottom w:val="none" w:sz="0" w:space="0" w:color="auto"/>
        <w:right w:val="none" w:sz="0" w:space="0" w:color="auto"/>
      </w:divBdr>
    </w:div>
    <w:div w:id="711465595">
      <w:bodyDiv w:val="1"/>
      <w:marLeft w:val="0"/>
      <w:marRight w:val="0"/>
      <w:marTop w:val="0"/>
      <w:marBottom w:val="0"/>
      <w:divBdr>
        <w:top w:val="none" w:sz="0" w:space="0" w:color="auto"/>
        <w:left w:val="none" w:sz="0" w:space="0" w:color="auto"/>
        <w:bottom w:val="none" w:sz="0" w:space="0" w:color="auto"/>
        <w:right w:val="none" w:sz="0" w:space="0" w:color="auto"/>
      </w:divBdr>
    </w:div>
    <w:div w:id="713240182">
      <w:bodyDiv w:val="1"/>
      <w:marLeft w:val="0"/>
      <w:marRight w:val="0"/>
      <w:marTop w:val="0"/>
      <w:marBottom w:val="0"/>
      <w:divBdr>
        <w:top w:val="none" w:sz="0" w:space="0" w:color="auto"/>
        <w:left w:val="none" w:sz="0" w:space="0" w:color="auto"/>
        <w:bottom w:val="none" w:sz="0" w:space="0" w:color="auto"/>
        <w:right w:val="none" w:sz="0" w:space="0" w:color="auto"/>
      </w:divBdr>
    </w:div>
    <w:div w:id="728184981">
      <w:bodyDiv w:val="1"/>
      <w:marLeft w:val="0"/>
      <w:marRight w:val="0"/>
      <w:marTop w:val="0"/>
      <w:marBottom w:val="0"/>
      <w:divBdr>
        <w:top w:val="none" w:sz="0" w:space="0" w:color="auto"/>
        <w:left w:val="none" w:sz="0" w:space="0" w:color="auto"/>
        <w:bottom w:val="none" w:sz="0" w:space="0" w:color="auto"/>
        <w:right w:val="none" w:sz="0" w:space="0" w:color="auto"/>
      </w:divBdr>
    </w:div>
    <w:div w:id="731267948">
      <w:bodyDiv w:val="1"/>
      <w:marLeft w:val="0"/>
      <w:marRight w:val="0"/>
      <w:marTop w:val="0"/>
      <w:marBottom w:val="0"/>
      <w:divBdr>
        <w:top w:val="none" w:sz="0" w:space="0" w:color="auto"/>
        <w:left w:val="none" w:sz="0" w:space="0" w:color="auto"/>
        <w:bottom w:val="none" w:sz="0" w:space="0" w:color="auto"/>
        <w:right w:val="none" w:sz="0" w:space="0" w:color="auto"/>
      </w:divBdr>
    </w:div>
    <w:div w:id="731729850">
      <w:bodyDiv w:val="1"/>
      <w:marLeft w:val="0"/>
      <w:marRight w:val="0"/>
      <w:marTop w:val="0"/>
      <w:marBottom w:val="0"/>
      <w:divBdr>
        <w:top w:val="none" w:sz="0" w:space="0" w:color="auto"/>
        <w:left w:val="none" w:sz="0" w:space="0" w:color="auto"/>
        <w:bottom w:val="none" w:sz="0" w:space="0" w:color="auto"/>
        <w:right w:val="none" w:sz="0" w:space="0" w:color="auto"/>
      </w:divBdr>
    </w:div>
    <w:div w:id="765728998">
      <w:bodyDiv w:val="1"/>
      <w:marLeft w:val="0"/>
      <w:marRight w:val="0"/>
      <w:marTop w:val="0"/>
      <w:marBottom w:val="0"/>
      <w:divBdr>
        <w:top w:val="none" w:sz="0" w:space="0" w:color="auto"/>
        <w:left w:val="none" w:sz="0" w:space="0" w:color="auto"/>
        <w:bottom w:val="none" w:sz="0" w:space="0" w:color="auto"/>
        <w:right w:val="none" w:sz="0" w:space="0" w:color="auto"/>
      </w:divBdr>
    </w:div>
    <w:div w:id="787046728">
      <w:bodyDiv w:val="1"/>
      <w:marLeft w:val="0"/>
      <w:marRight w:val="0"/>
      <w:marTop w:val="0"/>
      <w:marBottom w:val="0"/>
      <w:divBdr>
        <w:top w:val="none" w:sz="0" w:space="0" w:color="auto"/>
        <w:left w:val="none" w:sz="0" w:space="0" w:color="auto"/>
        <w:bottom w:val="none" w:sz="0" w:space="0" w:color="auto"/>
        <w:right w:val="none" w:sz="0" w:space="0" w:color="auto"/>
      </w:divBdr>
    </w:div>
    <w:div w:id="798573482">
      <w:bodyDiv w:val="1"/>
      <w:marLeft w:val="0"/>
      <w:marRight w:val="0"/>
      <w:marTop w:val="0"/>
      <w:marBottom w:val="0"/>
      <w:divBdr>
        <w:top w:val="none" w:sz="0" w:space="0" w:color="auto"/>
        <w:left w:val="none" w:sz="0" w:space="0" w:color="auto"/>
        <w:bottom w:val="none" w:sz="0" w:space="0" w:color="auto"/>
        <w:right w:val="none" w:sz="0" w:space="0" w:color="auto"/>
      </w:divBdr>
    </w:div>
    <w:div w:id="875041950">
      <w:bodyDiv w:val="1"/>
      <w:marLeft w:val="0"/>
      <w:marRight w:val="0"/>
      <w:marTop w:val="0"/>
      <w:marBottom w:val="0"/>
      <w:divBdr>
        <w:top w:val="none" w:sz="0" w:space="0" w:color="auto"/>
        <w:left w:val="none" w:sz="0" w:space="0" w:color="auto"/>
        <w:bottom w:val="none" w:sz="0" w:space="0" w:color="auto"/>
        <w:right w:val="none" w:sz="0" w:space="0" w:color="auto"/>
      </w:divBdr>
    </w:div>
    <w:div w:id="920261307">
      <w:bodyDiv w:val="1"/>
      <w:marLeft w:val="0"/>
      <w:marRight w:val="0"/>
      <w:marTop w:val="0"/>
      <w:marBottom w:val="0"/>
      <w:divBdr>
        <w:top w:val="none" w:sz="0" w:space="0" w:color="auto"/>
        <w:left w:val="none" w:sz="0" w:space="0" w:color="auto"/>
        <w:bottom w:val="none" w:sz="0" w:space="0" w:color="auto"/>
        <w:right w:val="none" w:sz="0" w:space="0" w:color="auto"/>
      </w:divBdr>
    </w:div>
    <w:div w:id="944271149">
      <w:bodyDiv w:val="1"/>
      <w:marLeft w:val="0"/>
      <w:marRight w:val="0"/>
      <w:marTop w:val="0"/>
      <w:marBottom w:val="0"/>
      <w:divBdr>
        <w:top w:val="none" w:sz="0" w:space="0" w:color="auto"/>
        <w:left w:val="none" w:sz="0" w:space="0" w:color="auto"/>
        <w:bottom w:val="none" w:sz="0" w:space="0" w:color="auto"/>
        <w:right w:val="none" w:sz="0" w:space="0" w:color="auto"/>
      </w:divBdr>
    </w:div>
    <w:div w:id="962925159">
      <w:bodyDiv w:val="1"/>
      <w:marLeft w:val="0"/>
      <w:marRight w:val="0"/>
      <w:marTop w:val="0"/>
      <w:marBottom w:val="0"/>
      <w:divBdr>
        <w:top w:val="none" w:sz="0" w:space="0" w:color="auto"/>
        <w:left w:val="none" w:sz="0" w:space="0" w:color="auto"/>
        <w:bottom w:val="none" w:sz="0" w:space="0" w:color="auto"/>
        <w:right w:val="none" w:sz="0" w:space="0" w:color="auto"/>
      </w:divBdr>
    </w:div>
    <w:div w:id="963466129">
      <w:bodyDiv w:val="1"/>
      <w:marLeft w:val="0"/>
      <w:marRight w:val="0"/>
      <w:marTop w:val="0"/>
      <w:marBottom w:val="0"/>
      <w:divBdr>
        <w:top w:val="none" w:sz="0" w:space="0" w:color="auto"/>
        <w:left w:val="none" w:sz="0" w:space="0" w:color="auto"/>
        <w:bottom w:val="none" w:sz="0" w:space="0" w:color="auto"/>
        <w:right w:val="none" w:sz="0" w:space="0" w:color="auto"/>
      </w:divBdr>
    </w:div>
    <w:div w:id="977221469">
      <w:bodyDiv w:val="1"/>
      <w:marLeft w:val="0"/>
      <w:marRight w:val="0"/>
      <w:marTop w:val="0"/>
      <w:marBottom w:val="0"/>
      <w:divBdr>
        <w:top w:val="none" w:sz="0" w:space="0" w:color="auto"/>
        <w:left w:val="none" w:sz="0" w:space="0" w:color="auto"/>
        <w:bottom w:val="none" w:sz="0" w:space="0" w:color="auto"/>
        <w:right w:val="none" w:sz="0" w:space="0" w:color="auto"/>
      </w:divBdr>
    </w:div>
    <w:div w:id="997881634">
      <w:bodyDiv w:val="1"/>
      <w:marLeft w:val="0"/>
      <w:marRight w:val="0"/>
      <w:marTop w:val="0"/>
      <w:marBottom w:val="0"/>
      <w:divBdr>
        <w:top w:val="none" w:sz="0" w:space="0" w:color="auto"/>
        <w:left w:val="none" w:sz="0" w:space="0" w:color="auto"/>
        <w:bottom w:val="none" w:sz="0" w:space="0" w:color="auto"/>
        <w:right w:val="none" w:sz="0" w:space="0" w:color="auto"/>
      </w:divBdr>
    </w:div>
    <w:div w:id="1004210982">
      <w:bodyDiv w:val="1"/>
      <w:marLeft w:val="0"/>
      <w:marRight w:val="0"/>
      <w:marTop w:val="0"/>
      <w:marBottom w:val="0"/>
      <w:divBdr>
        <w:top w:val="none" w:sz="0" w:space="0" w:color="auto"/>
        <w:left w:val="none" w:sz="0" w:space="0" w:color="auto"/>
        <w:bottom w:val="none" w:sz="0" w:space="0" w:color="auto"/>
        <w:right w:val="none" w:sz="0" w:space="0" w:color="auto"/>
      </w:divBdr>
    </w:div>
    <w:div w:id="1113210011">
      <w:bodyDiv w:val="1"/>
      <w:marLeft w:val="0"/>
      <w:marRight w:val="0"/>
      <w:marTop w:val="0"/>
      <w:marBottom w:val="0"/>
      <w:divBdr>
        <w:top w:val="none" w:sz="0" w:space="0" w:color="auto"/>
        <w:left w:val="none" w:sz="0" w:space="0" w:color="auto"/>
        <w:bottom w:val="none" w:sz="0" w:space="0" w:color="auto"/>
        <w:right w:val="none" w:sz="0" w:space="0" w:color="auto"/>
      </w:divBdr>
    </w:div>
    <w:div w:id="1133406044">
      <w:bodyDiv w:val="1"/>
      <w:marLeft w:val="0"/>
      <w:marRight w:val="0"/>
      <w:marTop w:val="0"/>
      <w:marBottom w:val="0"/>
      <w:divBdr>
        <w:top w:val="none" w:sz="0" w:space="0" w:color="auto"/>
        <w:left w:val="none" w:sz="0" w:space="0" w:color="auto"/>
        <w:bottom w:val="none" w:sz="0" w:space="0" w:color="auto"/>
        <w:right w:val="none" w:sz="0" w:space="0" w:color="auto"/>
      </w:divBdr>
    </w:div>
    <w:div w:id="1170606341">
      <w:bodyDiv w:val="1"/>
      <w:marLeft w:val="0"/>
      <w:marRight w:val="0"/>
      <w:marTop w:val="0"/>
      <w:marBottom w:val="0"/>
      <w:divBdr>
        <w:top w:val="none" w:sz="0" w:space="0" w:color="auto"/>
        <w:left w:val="none" w:sz="0" w:space="0" w:color="auto"/>
        <w:bottom w:val="none" w:sz="0" w:space="0" w:color="auto"/>
        <w:right w:val="none" w:sz="0" w:space="0" w:color="auto"/>
      </w:divBdr>
    </w:div>
    <w:div w:id="1189023250">
      <w:bodyDiv w:val="1"/>
      <w:marLeft w:val="0"/>
      <w:marRight w:val="0"/>
      <w:marTop w:val="0"/>
      <w:marBottom w:val="0"/>
      <w:divBdr>
        <w:top w:val="none" w:sz="0" w:space="0" w:color="auto"/>
        <w:left w:val="none" w:sz="0" w:space="0" w:color="auto"/>
        <w:bottom w:val="none" w:sz="0" w:space="0" w:color="auto"/>
        <w:right w:val="none" w:sz="0" w:space="0" w:color="auto"/>
      </w:divBdr>
    </w:div>
    <w:div w:id="1190140898">
      <w:bodyDiv w:val="1"/>
      <w:marLeft w:val="0"/>
      <w:marRight w:val="0"/>
      <w:marTop w:val="0"/>
      <w:marBottom w:val="0"/>
      <w:divBdr>
        <w:top w:val="none" w:sz="0" w:space="0" w:color="auto"/>
        <w:left w:val="none" w:sz="0" w:space="0" w:color="auto"/>
        <w:bottom w:val="none" w:sz="0" w:space="0" w:color="auto"/>
        <w:right w:val="none" w:sz="0" w:space="0" w:color="auto"/>
      </w:divBdr>
    </w:div>
    <w:div w:id="1232498195">
      <w:bodyDiv w:val="1"/>
      <w:marLeft w:val="0"/>
      <w:marRight w:val="0"/>
      <w:marTop w:val="0"/>
      <w:marBottom w:val="0"/>
      <w:divBdr>
        <w:top w:val="none" w:sz="0" w:space="0" w:color="auto"/>
        <w:left w:val="none" w:sz="0" w:space="0" w:color="auto"/>
        <w:bottom w:val="none" w:sz="0" w:space="0" w:color="auto"/>
        <w:right w:val="none" w:sz="0" w:space="0" w:color="auto"/>
      </w:divBdr>
    </w:div>
    <w:div w:id="1257178835">
      <w:bodyDiv w:val="1"/>
      <w:marLeft w:val="0"/>
      <w:marRight w:val="0"/>
      <w:marTop w:val="0"/>
      <w:marBottom w:val="0"/>
      <w:divBdr>
        <w:top w:val="none" w:sz="0" w:space="0" w:color="auto"/>
        <w:left w:val="none" w:sz="0" w:space="0" w:color="auto"/>
        <w:bottom w:val="none" w:sz="0" w:space="0" w:color="auto"/>
        <w:right w:val="none" w:sz="0" w:space="0" w:color="auto"/>
      </w:divBdr>
    </w:div>
    <w:div w:id="1282304026">
      <w:bodyDiv w:val="1"/>
      <w:marLeft w:val="0"/>
      <w:marRight w:val="0"/>
      <w:marTop w:val="0"/>
      <w:marBottom w:val="0"/>
      <w:divBdr>
        <w:top w:val="none" w:sz="0" w:space="0" w:color="auto"/>
        <w:left w:val="none" w:sz="0" w:space="0" w:color="auto"/>
        <w:bottom w:val="none" w:sz="0" w:space="0" w:color="auto"/>
        <w:right w:val="none" w:sz="0" w:space="0" w:color="auto"/>
      </w:divBdr>
    </w:div>
    <w:div w:id="1285574475">
      <w:bodyDiv w:val="1"/>
      <w:marLeft w:val="0"/>
      <w:marRight w:val="0"/>
      <w:marTop w:val="0"/>
      <w:marBottom w:val="0"/>
      <w:divBdr>
        <w:top w:val="none" w:sz="0" w:space="0" w:color="auto"/>
        <w:left w:val="none" w:sz="0" w:space="0" w:color="auto"/>
        <w:bottom w:val="none" w:sz="0" w:space="0" w:color="auto"/>
        <w:right w:val="none" w:sz="0" w:space="0" w:color="auto"/>
      </w:divBdr>
    </w:div>
    <w:div w:id="1310671645">
      <w:bodyDiv w:val="1"/>
      <w:marLeft w:val="0"/>
      <w:marRight w:val="0"/>
      <w:marTop w:val="0"/>
      <w:marBottom w:val="0"/>
      <w:divBdr>
        <w:top w:val="none" w:sz="0" w:space="0" w:color="auto"/>
        <w:left w:val="none" w:sz="0" w:space="0" w:color="auto"/>
        <w:bottom w:val="none" w:sz="0" w:space="0" w:color="auto"/>
        <w:right w:val="none" w:sz="0" w:space="0" w:color="auto"/>
      </w:divBdr>
    </w:div>
    <w:div w:id="1437364940">
      <w:bodyDiv w:val="1"/>
      <w:marLeft w:val="0"/>
      <w:marRight w:val="0"/>
      <w:marTop w:val="0"/>
      <w:marBottom w:val="0"/>
      <w:divBdr>
        <w:top w:val="none" w:sz="0" w:space="0" w:color="auto"/>
        <w:left w:val="none" w:sz="0" w:space="0" w:color="auto"/>
        <w:bottom w:val="none" w:sz="0" w:space="0" w:color="auto"/>
        <w:right w:val="none" w:sz="0" w:space="0" w:color="auto"/>
      </w:divBdr>
    </w:div>
    <w:div w:id="1460025522">
      <w:bodyDiv w:val="1"/>
      <w:marLeft w:val="0"/>
      <w:marRight w:val="0"/>
      <w:marTop w:val="0"/>
      <w:marBottom w:val="0"/>
      <w:divBdr>
        <w:top w:val="none" w:sz="0" w:space="0" w:color="auto"/>
        <w:left w:val="none" w:sz="0" w:space="0" w:color="auto"/>
        <w:bottom w:val="none" w:sz="0" w:space="0" w:color="auto"/>
        <w:right w:val="none" w:sz="0" w:space="0" w:color="auto"/>
      </w:divBdr>
    </w:div>
    <w:div w:id="1473212309">
      <w:bodyDiv w:val="1"/>
      <w:marLeft w:val="0"/>
      <w:marRight w:val="0"/>
      <w:marTop w:val="0"/>
      <w:marBottom w:val="0"/>
      <w:divBdr>
        <w:top w:val="none" w:sz="0" w:space="0" w:color="auto"/>
        <w:left w:val="none" w:sz="0" w:space="0" w:color="auto"/>
        <w:bottom w:val="none" w:sz="0" w:space="0" w:color="auto"/>
        <w:right w:val="none" w:sz="0" w:space="0" w:color="auto"/>
      </w:divBdr>
    </w:div>
    <w:div w:id="1477725251">
      <w:bodyDiv w:val="1"/>
      <w:marLeft w:val="0"/>
      <w:marRight w:val="0"/>
      <w:marTop w:val="0"/>
      <w:marBottom w:val="0"/>
      <w:divBdr>
        <w:top w:val="none" w:sz="0" w:space="0" w:color="auto"/>
        <w:left w:val="none" w:sz="0" w:space="0" w:color="auto"/>
        <w:bottom w:val="none" w:sz="0" w:space="0" w:color="auto"/>
        <w:right w:val="none" w:sz="0" w:space="0" w:color="auto"/>
      </w:divBdr>
    </w:div>
    <w:div w:id="1487823574">
      <w:bodyDiv w:val="1"/>
      <w:marLeft w:val="0"/>
      <w:marRight w:val="0"/>
      <w:marTop w:val="0"/>
      <w:marBottom w:val="0"/>
      <w:divBdr>
        <w:top w:val="none" w:sz="0" w:space="0" w:color="auto"/>
        <w:left w:val="none" w:sz="0" w:space="0" w:color="auto"/>
        <w:bottom w:val="none" w:sz="0" w:space="0" w:color="auto"/>
        <w:right w:val="none" w:sz="0" w:space="0" w:color="auto"/>
      </w:divBdr>
    </w:div>
    <w:div w:id="1505436509">
      <w:bodyDiv w:val="1"/>
      <w:marLeft w:val="0"/>
      <w:marRight w:val="0"/>
      <w:marTop w:val="0"/>
      <w:marBottom w:val="0"/>
      <w:divBdr>
        <w:top w:val="none" w:sz="0" w:space="0" w:color="auto"/>
        <w:left w:val="none" w:sz="0" w:space="0" w:color="auto"/>
        <w:bottom w:val="none" w:sz="0" w:space="0" w:color="auto"/>
        <w:right w:val="none" w:sz="0" w:space="0" w:color="auto"/>
      </w:divBdr>
    </w:div>
    <w:div w:id="1576165756">
      <w:bodyDiv w:val="1"/>
      <w:marLeft w:val="0"/>
      <w:marRight w:val="0"/>
      <w:marTop w:val="0"/>
      <w:marBottom w:val="0"/>
      <w:divBdr>
        <w:top w:val="none" w:sz="0" w:space="0" w:color="auto"/>
        <w:left w:val="none" w:sz="0" w:space="0" w:color="auto"/>
        <w:bottom w:val="none" w:sz="0" w:space="0" w:color="auto"/>
        <w:right w:val="none" w:sz="0" w:space="0" w:color="auto"/>
      </w:divBdr>
    </w:div>
    <w:div w:id="1586642860">
      <w:bodyDiv w:val="1"/>
      <w:marLeft w:val="0"/>
      <w:marRight w:val="0"/>
      <w:marTop w:val="0"/>
      <w:marBottom w:val="0"/>
      <w:divBdr>
        <w:top w:val="none" w:sz="0" w:space="0" w:color="auto"/>
        <w:left w:val="none" w:sz="0" w:space="0" w:color="auto"/>
        <w:bottom w:val="none" w:sz="0" w:space="0" w:color="auto"/>
        <w:right w:val="none" w:sz="0" w:space="0" w:color="auto"/>
      </w:divBdr>
    </w:div>
    <w:div w:id="1615213912">
      <w:bodyDiv w:val="1"/>
      <w:marLeft w:val="0"/>
      <w:marRight w:val="0"/>
      <w:marTop w:val="0"/>
      <w:marBottom w:val="0"/>
      <w:divBdr>
        <w:top w:val="none" w:sz="0" w:space="0" w:color="auto"/>
        <w:left w:val="none" w:sz="0" w:space="0" w:color="auto"/>
        <w:bottom w:val="none" w:sz="0" w:space="0" w:color="auto"/>
        <w:right w:val="none" w:sz="0" w:space="0" w:color="auto"/>
      </w:divBdr>
    </w:div>
    <w:div w:id="1678724729">
      <w:bodyDiv w:val="1"/>
      <w:marLeft w:val="0"/>
      <w:marRight w:val="0"/>
      <w:marTop w:val="0"/>
      <w:marBottom w:val="0"/>
      <w:divBdr>
        <w:top w:val="none" w:sz="0" w:space="0" w:color="auto"/>
        <w:left w:val="none" w:sz="0" w:space="0" w:color="auto"/>
        <w:bottom w:val="none" w:sz="0" w:space="0" w:color="auto"/>
        <w:right w:val="none" w:sz="0" w:space="0" w:color="auto"/>
      </w:divBdr>
    </w:div>
    <w:div w:id="1695423675">
      <w:bodyDiv w:val="1"/>
      <w:marLeft w:val="0"/>
      <w:marRight w:val="0"/>
      <w:marTop w:val="0"/>
      <w:marBottom w:val="0"/>
      <w:divBdr>
        <w:top w:val="none" w:sz="0" w:space="0" w:color="auto"/>
        <w:left w:val="none" w:sz="0" w:space="0" w:color="auto"/>
        <w:bottom w:val="none" w:sz="0" w:space="0" w:color="auto"/>
        <w:right w:val="none" w:sz="0" w:space="0" w:color="auto"/>
      </w:divBdr>
    </w:div>
    <w:div w:id="1744140985">
      <w:bodyDiv w:val="1"/>
      <w:marLeft w:val="0"/>
      <w:marRight w:val="0"/>
      <w:marTop w:val="0"/>
      <w:marBottom w:val="0"/>
      <w:divBdr>
        <w:top w:val="none" w:sz="0" w:space="0" w:color="auto"/>
        <w:left w:val="none" w:sz="0" w:space="0" w:color="auto"/>
        <w:bottom w:val="none" w:sz="0" w:space="0" w:color="auto"/>
        <w:right w:val="none" w:sz="0" w:space="0" w:color="auto"/>
      </w:divBdr>
    </w:div>
    <w:div w:id="1769347330">
      <w:bodyDiv w:val="1"/>
      <w:marLeft w:val="0"/>
      <w:marRight w:val="0"/>
      <w:marTop w:val="0"/>
      <w:marBottom w:val="0"/>
      <w:divBdr>
        <w:top w:val="none" w:sz="0" w:space="0" w:color="auto"/>
        <w:left w:val="none" w:sz="0" w:space="0" w:color="auto"/>
        <w:bottom w:val="none" w:sz="0" w:space="0" w:color="auto"/>
        <w:right w:val="none" w:sz="0" w:space="0" w:color="auto"/>
      </w:divBdr>
    </w:div>
    <w:div w:id="1854562921">
      <w:bodyDiv w:val="1"/>
      <w:marLeft w:val="0"/>
      <w:marRight w:val="0"/>
      <w:marTop w:val="0"/>
      <w:marBottom w:val="0"/>
      <w:divBdr>
        <w:top w:val="none" w:sz="0" w:space="0" w:color="auto"/>
        <w:left w:val="none" w:sz="0" w:space="0" w:color="auto"/>
        <w:bottom w:val="none" w:sz="0" w:space="0" w:color="auto"/>
        <w:right w:val="none" w:sz="0" w:space="0" w:color="auto"/>
      </w:divBdr>
    </w:div>
    <w:div w:id="1905607190">
      <w:bodyDiv w:val="1"/>
      <w:marLeft w:val="0"/>
      <w:marRight w:val="0"/>
      <w:marTop w:val="0"/>
      <w:marBottom w:val="0"/>
      <w:divBdr>
        <w:top w:val="none" w:sz="0" w:space="0" w:color="auto"/>
        <w:left w:val="none" w:sz="0" w:space="0" w:color="auto"/>
        <w:bottom w:val="none" w:sz="0" w:space="0" w:color="auto"/>
        <w:right w:val="none" w:sz="0" w:space="0" w:color="auto"/>
      </w:divBdr>
    </w:div>
    <w:div w:id="1928611241">
      <w:bodyDiv w:val="1"/>
      <w:marLeft w:val="0"/>
      <w:marRight w:val="0"/>
      <w:marTop w:val="0"/>
      <w:marBottom w:val="0"/>
      <w:divBdr>
        <w:top w:val="none" w:sz="0" w:space="0" w:color="auto"/>
        <w:left w:val="none" w:sz="0" w:space="0" w:color="auto"/>
        <w:bottom w:val="none" w:sz="0" w:space="0" w:color="auto"/>
        <w:right w:val="none" w:sz="0" w:space="0" w:color="auto"/>
      </w:divBdr>
    </w:div>
    <w:div w:id="1944216933">
      <w:bodyDiv w:val="1"/>
      <w:marLeft w:val="0"/>
      <w:marRight w:val="0"/>
      <w:marTop w:val="0"/>
      <w:marBottom w:val="0"/>
      <w:divBdr>
        <w:top w:val="none" w:sz="0" w:space="0" w:color="auto"/>
        <w:left w:val="none" w:sz="0" w:space="0" w:color="auto"/>
        <w:bottom w:val="none" w:sz="0" w:space="0" w:color="auto"/>
        <w:right w:val="none" w:sz="0" w:space="0" w:color="auto"/>
      </w:divBdr>
    </w:div>
    <w:div w:id="1956869248">
      <w:bodyDiv w:val="1"/>
      <w:marLeft w:val="0"/>
      <w:marRight w:val="0"/>
      <w:marTop w:val="0"/>
      <w:marBottom w:val="0"/>
      <w:divBdr>
        <w:top w:val="none" w:sz="0" w:space="0" w:color="auto"/>
        <w:left w:val="none" w:sz="0" w:space="0" w:color="auto"/>
        <w:bottom w:val="none" w:sz="0" w:space="0" w:color="auto"/>
        <w:right w:val="none" w:sz="0" w:space="0" w:color="auto"/>
      </w:divBdr>
    </w:div>
    <w:div w:id="1965695477">
      <w:bodyDiv w:val="1"/>
      <w:marLeft w:val="0"/>
      <w:marRight w:val="0"/>
      <w:marTop w:val="0"/>
      <w:marBottom w:val="0"/>
      <w:divBdr>
        <w:top w:val="none" w:sz="0" w:space="0" w:color="auto"/>
        <w:left w:val="none" w:sz="0" w:space="0" w:color="auto"/>
        <w:bottom w:val="none" w:sz="0" w:space="0" w:color="auto"/>
        <w:right w:val="none" w:sz="0" w:space="0" w:color="auto"/>
      </w:divBdr>
    </w:div>
    <w:div w:id="2041855140">
      <w:bodyDiv w:val="1"/>
      <w:marLeft w:val="0"/>
      <w:marRight w:val="0"/>
      <w:marTop w:val="0"/>
      <w:marBottom w:val="0"/>
      <w:divBdr>
        <w:top w:val="none" w:sz="0" w:space="0" w:color="auto"/>
        <w:left w:val="none" w:sz="0" w:space="0" w:color="auto"/>
        <w:bottom w:val="none" w:sz="0" w:space="0" w:color="auto"/>
        <w:right w:val="none" w:sz="0" w:space="0" w:color="auto"/>
      </w:divBdr>
    </w:div>
    <w:div w:id="2067414275">
      <w:bodyDiv w:val="1"/>
      <w:marLeft w:val="0"/>
      <w:marRight w:val="0"/>
      <w:marTop w:val="0"/>
      <w:marBottom w:val="0"/>
      <w:divBdr>
        <w:top w:val="none" w:sz="0" w:space="0" w:color="auto"/>
        <w:left w:val="none" w:sz="0" w:space="0" w:color="auto"/>
        <w:bottom w:val="none" w:sz="0" w:space="0" w:color="auto"/>
        <w:right w:val="none" w:sz="0" w:space="0" w:color="auto"/>
      </w:divBdr>
    </w:div>
    <w:div w:id="2083477513">
      <w:bodyDiv w:val="1"/>
      <w:marLeft w:val="0"/>
      <w:marRight w:val="0"/>
      <w:marTop w:val="0"/>
      <w:marBottom w:val="0"/>
      <w:divBdr>
        <w:top w:val="none" w:sz="0" w:space="0" w:color="auto"/>
        <w:left w:val="none" w:sz="0" w:space="0" w:color="auto"/>
        <w:bottom w:val="none" w:sz="0" w:space="0" w:color="auto"/>
        <w:right w:val="none" w:sz="0" w:space="0" w:color="auto"/>
      </w:divBdr>
    </w:div>
    <w:div w:id="2106262442">
      <w:bodyDiv w:val="1"/>
      <w:marLeft w:val="0"/>
      <w:marRight w:val="0"/>
      <w:marTop w:val="0"/>
      <w:marBottom w:val="0"/>
      <w:divBdr>
        <w:top w:val="none" w:sz="0" w:space="0" w:color="auto"/>
        <w:left w:val="none" w:sz="0" w:space="0" w:color="auto"/>
        <w:bottom w:val="none" w:sz="0" w:space="0" w:color="auto"/>
        <w:right w:val="none" w:sz="0" w:space="0" w:color="auto"/>
      </w:divBdr>
    </w:div>
    <w:div w:id="2125803728">
      <w:bodyDiv w:val="1"/>
      <w:marLeft w:val="0"/>
      <w:marRight w:val="0"/>
      <w:marTop w:val="0"/>
      <w:marBottom w:val="0"/>
      <w:divBdr>
        <w:top w:val="none" w:sz="0" w:space="0" w:color="auto"/>
        <w:left w:val="none" w:sz="0" w:space="0" w:color="auto"/>
        <w:bottom w:val="none" w:sz="0" w:space="0" w:color="auto"/>
        <w:right w:val="none" w:sz="0" w:space="0" w:color="auto"/>
      </w:divBdr>
    </w:div>
    <w:div w:id="21435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cz/cz/podnikani/dotace-a-podpora-podnikani/oppik-2014-2020/konference-a-seminare-v-ramci-op-pik/ozveny-podnikatelskeho-projektu-roku-2023--277928/"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blony\12%20Tiskov&#233;%20zpr&#225;vy\T-01%20Tiskov&#225;%20zpr&#225;v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5F6C2-E133-4647-AC37-7DF7AA19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T-01 Tisková zpráva.dotm</Template>
  <TotalTime>4</TotalTime>
  <Pages>2</Pages>
  <Words>680</Words>
  <Characters>4410</Characters>
  <Application>Microsoft Office Word</Application>
  <DocSecurity>4</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S-COMP Centre CZ s.r.o.</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Buchetka Oldřich</dc:creator>
  <cp:keywords/>
  <dc:description/>
  <cp:lastModifiedBy>Járková Kristýna</cp:lastModifiedBy>
  <cp:revision>2</cp:revision>
  <cp:lastPrinted>2020-08-17T07:54:00Z</cp:lastPrinted>
  <dcterms:created xsi:type="dcterms:W3CDTF">2023-11-10T06:59:00Z</dcterms:created>
  <dcterms:modified xsi:type="dcterms:W3CDTF">2023-11-10T06:59:00Z</dcterms:modified>
</cp:coreProperties>
</file>