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B981" w14:textId="77777777" w:rsidR="00BE485B" w:rsidRPr="00A66EF1" w:rsidRDefault="00BE485B" w:rsidP="003B725C">
      <w:pPr>
        <w:pBdr>
          <w:bottom w:val="single" w:sz="4" w:space="1" w:color="auto"/>
        </w:pBdr>
        <w:jc w:val="both"/>
        <w:rPr>
          <w:rFonts w:ascii="Arial" w:hAnsi="Arial" w:cs="Arial"/>
          <w:sz w:val="40"/>
          <w:szCs w:val="40"/>
        </w:rPr>
      </w:pPr>
      <w:r w:rsidRPr="00A66EF1">
        <w:rPr>
          <w:rFonts w:ascii="Arial" w:hAnsi="Arial" w:cs="Arial"/>
          <w:sz w:val="40"/>
          <w:szCs w:val="40"/>
        </w:rPr>
        <w:t xml:space="preserve">TISKOVÁ ZPRÁVA </w:t>
      </w:r>
    </w:p>
    <w:p w14:paraId="29E83D44" w14:textId="0BCC1274" w:rsidR="006E1B84" w:rsidRPr="00A66EF1" w:rsidRDefault="00D64460" w:rsidP="003B725C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cs-CZ"/>
        </w:rPr>
        <w:t>10</w:t>
      </w:r>
      <w:r w:rsidR="00A66EF1" w:rsidRPr="00A66EF1">
        <w:rPr>
          <w:rFonts w:ascii="Arial" w:hAnsi="Arial" w:cs="Arial"/>
          <w:noProof/>
          <w:color w:val="000000" w:themeColor="text1"/>
          <w:lang w:eastAsia="cs-CZ"/>
        </w:rPr>
        <w:t>.</w:t>
      </w:r>
      <w:r>
        <w:rPr>
          <w:rFonts w:ascii="Arial" w:hAnsi="Arial" w:cs="Arial"/>
          <w:noProof/>
          <w:color w:val="000000" w:themeColor="text1"/>
          <w:lang w:eastAsia="cs-CZ"/>
        </w:rPr>
        <w:t>11</w:t>
      </w:r>
      <w:r w:rsidR="007B52C6" w:rsidRPr="00A66EF1">
        <w:rPr>
          <w:rFonts w:ascii="Arial" w:hAnsi="Arial" w:cs="Arial"/>
          <w:noProof/>
          <w:color w:val="000000" w:themeColor="text1"/>
          <w:lang w:eastAsia="cs-CZ"/>
        </w:rPr>
        <w:t>.2023</w:t>
      </w:r>
    </w:p>
    <w:p w14:paraId="3B386C5F" w14:textId="7EA25725" w:rsidR="0075313C" w:rsidRDefault="00A73A35" w:rsidP="003B725C">
      <w:pPr>
        <w:jc w:val="both"/>
        <w:rPr>
          <w:rFonts w:ascii="Arial" w:hAnsi="Arial" w:cs="Arial"/>
          <w:color w:val="000000" w:themeColor="text1"/>
        </w:rPr>
      </w:pPr>
      <w:r w:rsidRPr="00A66EF1">
        <w:rPr>
          <w:rFonts w:ascii="Arial" w:hAnsi="Arial" w:cs="Arial"/>
          <w:color w:val="000000" w:themeColor="text1"/>
        </w:rPr>
        <w:t>ČESKÉ BUDĚJOVICE</w:t>
      </w:r>
    </w:p>
    <w:p w14:paraId="2CB7BE2E" w14:textId="77777777" w:rsidR="00EE1344" w:rsidRPr="00A66EF1" w:rsidRDefault="00EE1344" w:rsidP="003B725C">
      <w:pPr>
        <w:jc w:val="both"/>
        <w:rPr>
          <w:rFonts w:ascii="Arial" w:hAnsi="Arial" w:cs="Arial"/>
          <w:color w:val="000000" w:themeColor="text1"/>
        </w:rPr>
      </w:pPr>
    </w:p>
    <w:p w14:paraId="2358E6D3" w14:textId="77777777" w:rsidR="00D64460" w:rsidRPr="004D0A6C" w:rsidRDefault="00D64460" w:rsidP="00D64460">
      <w:pPr>
        <w:rPr>
          <w:rFonts w:ascii="Arial" w:hAnsi="Arial" w:cs="Arial"/>
          <w:b/>
          <w:bCs/>
          <w:sz w:val="32"/>
          <w:szCs w:val="32"/>
        </w:rPr>
      </w:pPr>
      <w:r w:rsidRPr="004D0A6C">
        <w:rPr>
          <w:rFonts w:ascii="Arial" w:hAnsi="Arial" w:cs="Arial"/>
          <w:b/>
          <w:bCs/>
          <w:sz w:val="32"/>
          <w:szCs w:val="32"/>
        </w:rPr>
        <w:t xml:space="preserve">To nejlepší od nás na Festivalu regionálních produktů. Poznej, nakup, objednej a hlavně ochutnej!  </w:t>
      </w:r>
    </w:p>
    <w:p w14:paraId="249C04C5" w14:textId="77777777" w:rsidR="00D64460" w:rsidRPr="004D0A6C" w:rsidRDefault="00D64460" w:rsidP="00D64460">
      <w:pPr>
        <w:rPr>
          <w:rFonts w:ascii="Arial" w:hAnsi="Arial" w:cs="Arial"/>
        </w:rPr>
      </w:pPr>
    </w:p>
    <w:p w14:paraId="106FC46C" w14:textId="77777777" w:rsidR="00D64460" w:rsidRPr="004D0A6C" w:rsidRDefault="00D64460" w:rsidP="00D64460">
      <w:pPr>
        <w:rPr>
          <w:rFonts w:ascii="Arial" w:hAnsi="Arial" w:cs="Arial"/>
          <w:b/>
          <w:bCs/>
          <w:sz w:val="24"/>
          <w:szCs w:val="24"/>
        </w:rPr>
      </w:pPr>
      <w:r w:rsidRPr="004D0A6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Na středu 15. listopadu 2023 pro Vás turistická oblast </w:t>
      </w:r>
      <w:proofErr w:type="gramStart"/>
      <w:r w:rsidRPr="004D0A6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Novohradsko - </w:t>
      </w:r>
      <w:proofErr w:type="spellStart"/>
      <w:r w:rsidRPr="004D0A6C">
        <w:rPr>
          <w:rFonts w:ascii="Arial" w:hAnsi="Arial" w:cs="Arial"/>
          <w:b/>
          <w:bCs/>
          <w:sz w:val="24"/>
          <w:szCs w:val="24"/>
          <w:shd w:val="clear" w:color="auto" w:fill="FFFFFF"/>
        </w:rPr>
        <w:t>Doudlebsko</w:t>
      </w:r>
      <w:proofErr w:type="spellEnd"/>
      <w:proofErr w:type="gramEnd"/>
      <w:r w:rsidRPr="004D0A6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připravuje další ročník akce Festival regionálních produktů a výrobků. V kulturním domě v Kaplici se potkáte s producenty z oblíbené oblasti a čeká Vás také doprovodný program a soutěže.</w:t>
      </w:r>
    </w:p>
    <w:p w14:paraId="2ACF2852" w14:textId="77777777" w:rsidR="00D64460" w:rsidRDefault="00D64460" w:rsidP="00D64460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D0A6C">
        <w:rPr>
          <w:rStyle w:val="Zdraznn"/>
          <w:rFonts w:ascii="Arial" w:hAnsi="Arial" w:cs="Arial"/>
          <w:color w:val="000000"/>
          <w:sz w:val="22"/>
          <w:szCs w:val="22"/>
          <w:bdr w:val="none" w:sz="0" w:space="0" w:color="auto" w:frame="1"/>
        </w:rPr>
        <w:t>„Tento festival je přehlídkou skvělých výrobků, které vznikají na celém území turistické oblasti a jsou důkazem šikovnosti, podnikavosti i odvahy našich obyvatel začít s výrobou vlastních produktů navzdory konkurenci v podobě masové výroby. Jsem přesvědčen</w:t>
      </w:r>
      <w:r>
        <w:rPr>
          <w:rStyle w:val="Zdraznn"/>
          <w:rFonts w:ascii="Arial" w:hAnsi="Arial" w:cs="Arial"/>
          <w:color w:val="000000"/>
          <w:sz w:val="22"/>
          <w:szCs w:val="22"/>
          <w:bdr w:val="none" w:sz="0" w:space="0" w:color="auto" w:frame="1"/>
        </w:rPr>
        <w:t>a</w:t>
      </w:r>
      <w:r w:rsidRPr="004D0A6C">
        <w:rPr>
          <w:rStyle w:val="Zdrazn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o tom, že regionální výrobce musíme podporovat, minimálně formou podobných přehlídek, kde mohou široké veřejnosti prezentovat kvalitu své práce,“</w:t>
      </w:r>
      <w:r w:rsidRPr="004D0A6C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uvedla Tereza Procházková, vedoucí domácího cestovního ruchu.</w:t>
      </w:r>
    </w:p>
    <w:p w14:paraId="684A9765" w14:textId="77777777" w:rsidR="00D64460" w:rsidRPr="004D0A6C" w:rsidRDefault="00D64460" w:rsidP="00D64460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09EF415" w14:textId="77777777" w:rsidR="00D64460" w:rsidRPr="004D0A6C" w:rsidRDefault="00D64460" w:rsidP="00D64460">
      <w:pPr>
        <w:pStyle w:val="Normlnweb"/>
        <w:spacing w:before="0" w:beforeAutospacing="0" w:after="36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254ED">
        <w:rPr>
          <w:rFonts w:ascii="Arial" w:hAnsi="Arial" w:cs="Arial"/>
          <w:color w:val="000000"/>
          <w:sz w:val="22"/>
          <w:szCs w:val="22"/>
        </w:rPr>
        <w:t>Mezi 14. – 17.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D0A6C">
        <w:rPr>
          <w:rFonts w:ascii="Arial" w:hAnsi="Arial" w:cs="Arial"/>
          <w:color w:val="000000"/>
          <w:sz w:val="22"/>
          <w:szCs w:val="22"/>
        </w:rPr>
        <w:t>hodinou v kaplickém kulturním domě své produkty představí více než 20 regionálních producentů. Mezi řadou stánků nebudou chybět řemeslné, umělecké a potravinové výrobky, které se navíc mohou pyšnit oceněním certifikace Opravdu od nás.</w:t>
      </w:r>
      <w:r w:rsidRPr="004D0A6C">
        <w:rPr>
          <w:rFonts w:ascii="Arial" w:hAnsi="Arial" w:cs="Arial"/>
          <w:sz w:val="22"/>
          <w:szCs w:val="22"/>
        </w:rPr>
        <w:t xml:space="preserve"> Tuto značku uděluje destinační management od roku 2019 všem podnikatelům, kteří produkují své výrobky a produkty v turistické oblasti Novohradsko-</w:t>
      </w:r>
      <w:proofErr w:type="spellStart"/>
      <w:r w:rsidRPr="004D0A6C">
        <w:rPr>
          <w:rFonts w:ascii="Arial" w:hAnsi="Arial" w:cs="Arial"/>
          <w:sz w:val="22"/>
          <w:szCs w:val="22"/>
        </w:rPr>
        <w:t>Doudlebsko</w:t>
      </w:r>
      <w:proofErr w:type="spellEnd"/>
      <w:r w:rsidRPr="004D0A6C">
        <w:rPr>
          <w:rFonts w:ascii="Arial" w:hAnsi="Arial" w:cs="Arial"/>
          <w:sz w:val="22"/>
          <w:szCs w:val="22"/>
        </w:rPr>
        <w:t xml:space="preserve"> a kteří splní další kritéria pro udělení zmíněné certifikace.  </w:t>
      </w:r>
    </w:p>
    <w:p w14:paraId="3D067CCE" w14:textId="77777777" w:rsidR="00D64460" w:rsidRPr="004D0A6C" w:rsidRDefault="00D64460" w:rsidP="00D64460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D0A6C">
        <w:rPr>
          <w:rStyle w:val="Zdraznn"/>
          <w:rFonts w:ascii="Arial" w:hAnsi="Arial" w:cs="Arial"/>
          <w:color w:val="000000"/>
          <w:sz w:val="22"/>
          <w:szCs w:val="22"/>
          <w:bdr w:val="none" w:sz="0" w:space="0" w:color="auto" w:frame="1"/>
        </w:rPr>
        <w:t>„Většina z těchto výrobků se může pyšnit certifikátem Opravdu od nás, který zaručuje, že předmět či pokrm vznikl v našem regionu s řemeslnou tradicí, udržitelnou cestou a také s láskou,“ </w:t>
      </w:r>
      <w:r w:rsidRPr="004D0A6C">
        <w:rPr>
          <w:rFonts w:ascii="Arial" w:hAnsi="Arial" w:cs="Arial"/>
          <w:color w:val="000000"/>
          <w:sz w:val="22"/>
          <w:szCs w:val="22"/>
        </w:rPr>
        <w:t>doplňuje Michal Jarolímek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4D0A6C">
        <w:rPr>
          <w:rFonts w:ascii="Arial" w:hAnsi="Arial" w:cs="Arial"/>
          <w:color w:val="000000"/>
          <w:sz w:val="22"/>
          <w:szCs w:val="22"/>
        </w:rPr>
        <w:t xml:space="preserve"> produktový manažer oblasti Novohradsko – </w:t>
      </w:r>
      <w:proofErr w:type="spellStart"/>
      <w:r w:rsidRPr="004D0A6C">
        <w:rPr>
          <w:rFonts w:ascii="Arial" w:hAnsi="Arial" w:cs="Arial"/>
          <w:color w:val="000000"/>
          <w:sz w:val="22"/>
          <w:szCs w:val="22"/>
        </w:rPr>
        <w:t>Doudlebsko</w:t>
      </w:r>
      <w:proofErr w:type="spellEnd"/>
      <w:r w:rsidRPr="004D0A6C">
        <w:rPr>
          <w:rFonts w:ascii="Arial" w:hAnsi="Arial" w:cs="Arial"/>
          <w:color w:val="000000"/>
          <w:sz w:val="22"/>
          <w:szCs w:val="22"/>
        </w:rPr>
        <w:t>.</w:t>
      </w:r>
    </w:p>
    <w:p w14:paraId="3CEEC700" w14:textId="77777777" w:rsidR="00D64460" w:rsidRPr="004D0A6C" w:rsidRDefault="00D64460" w:rsidP="00D64460">
      <w:pPr>
        <w:rPr>
          <w:rFonts w:ascii="Arial" w:hAnsi="Arial" w:cs="Arial"/>
        </w:rPr>
      </w:pPr>
    </w:p>
    <w:p w14:paraId="2F550E83" w14:textId="77777777" w:rsidR="00D64460" w:rsidRPr="004D0A6C" w:rsidRDefault="00D64460" w:rsidP="00D64460">
      <w:pPr>
        <w:rPr>
          <w:rFonts w:ascii="Arial" w:hAnsi="Arial" w:cs="Arial"/>
        </w:rPr>
      </w:pPr>
      <w:r w:rsidRPr="004D0A6C">
        <w:rPr>
          <w:rFonts w:ascii="Arial" w:hAnsi="Arial" w:cs="Arial"/>
          <w:color w:val="000000"/>
        </w:rPr>
        <w:t xml:space="preserve">Těšit se můžete na výrobky a produkty regionálních výrobců </w:t>
      </w:r>
      <w:r>
        <w:rPr>
          <w:rFonts w:ascii="Arial" w:hAnsi="Arial" w:cs="Arial"/>
          <w:color w:val="000000"/>
        </w:rPr>
        <w:t>jako jsou například</w:t>
      </w:r>
      <w:r w:rsidRPr="004D0A6C">
        <w:rPr>
          <w:rFonts w:ascii="Arial" w:hAnsi="Arial" w:cs="Arial"/>
          <w:color w:val="000000"/>
        </w:rPr>
        <w:t xml:space="preserve"> likéry, marmelády, med, chléb, domácí těstoviny, nejrůznější pečené dobroty, ale také ručně dělané šperky, mýdla, keramik</w:t>
      </w:r>
      <w:r>
        <w:rPr>
          <w:rFonts w:ascii="Arial" w:hAnsi="Arial" w:cs="Arial"/>
          <w:color w:val="000000"/>
        </w:rPr>
        <w:t>a</w:t>
      </w:r>
      <w:r w:rsidRPr="004D0A6C">
        <w:rPr>
          <w:rFonts w:ascii="Arial" w:hAnsi="Arial" w:cs="Arial"/>
          <w:color w:val="000000"/>
        </w:rPr>
        <w:t xml:space="preserve"> a mnoho další</w:t>
      </w:r>
      <w:r>
        <w:rPr>
          <w:rFonts w:ascii="Arial" w:hAnsi="Arial" w:cs="Arial"/>
          <w:color w:val="000000"/>
        </w:rPr>
        <w:t>ch</w:t>
      </w:r>
      <w:r w:rsidRPr="004D0A6C">
        <w:rPr>
          <w:rFonts w:ascii="Arial" w:hAnsi="Arial" w:cs="Arial"/>
          <w:color w:val="000000"/>
        </w:rPr>
        <w:t xml:space="preserve">. </w:t>
      </w:r>
      <w:r w:rsidRPr="004D0A6C">
        <w:rPr>
          <w:rFonts w:ascii="Arial" w:hAnsi="Arial" w:cs="Arial"/>
        </w:rPr>
        <w:t xml:space="preserve">Návštěvníci se budou moci zúčastnit mimo jiné i speciální soutěže BEER OPEN o nejlepšího znalce produktů regionálních minipivovarů.            </w:t>
      </w:r>
    </w:p>
    <w:p w14:paraId="6D1A8450" w14:textId="77777777" w:rsidR="00D64460" w:rsidRPr="004D0A6C" w:rsidRDefault="00D64460" w:rsidP="00D64460">
      <w:pPr>
        <w:rPr>
          <w:rFonts w:ascii="Arial" w:hAnsi="Arial" w:cs="Arial"/>
        </w:rPr>
      </w:pPr>
    </w:p>
    <w:p w14:paraId="2D52F144" w14:textId="77777777" w:rsidR="00D64460" w:rsidRPr="004D0A6C" w:rsidRDefault="00D64460" w:rsidP="00D64460">
      <w:pPr>
        <w:rPr>
          <w:rFonts w:ascii="Arial" w:hAnsi="Arial" w:cs="Arial"/>
        </w:rPr>
      </w:pPr>
      <w:r w:rsidRPr="004D0A6C">
        <w:rPr>
          <w:rFonts w:ascii="Arial" w:hAnsi="Arial" w:cs="Arial"/>
        </w:rPr>
        <w:t xml:space="preserve">Festival je příležitostí k nákupu nejen pro širokou veřejnost, ale také pro provozovatele restauračních zařízení a ubytovacích kapacit, kteří zde mohou navázat užitečné kontakty a třeba se i dohodnout na spolupráci ve formě dodávek do svých provozoven.   </w:t>
      </w:r>
    </w:p>
    <w:p w14:paraId="61FE8F73" w14:textId="77777777" w:rsidR="00D64460" w:rsidRPr="004D0A6C" w:rsidRDefault="00D64460" w:rsidP="00D64460">
      <w:pPr>
        <w:rPr>
          <w:rFonts w:ascii="Arial" w:hAnsi="Arial" w:cs="Arial"/>
        </w:rPr>
      </w:pPr>
    </w:p>
    <w:p w14:paraId="610F36E8" w14:textId="1FBA409E" w:rsidR="0075313C" w:rsidRPr="00A66EF1" w:rsidRDefault="0075313C" w:rsidP="00E06303">
      <w:pPr>
        <w:rPr>
          <w:rFonts w:ascii="Arial" w:hAnsi="Arial" w:cs="Arial"/>
        </w:rPr>
      </w:pPr>
    </w:p>
    <w:p w14:paraId="474DBB2D" w14:textId="77777777" w:rsidR="0075313C" w:rsidRPr="00A66EF1" w:rsidRDefault="0075313C" w:rsidP="00E06303">
      <w:pPr>
        <w:rPr>
          <w:rFonts w:ascii="Arial" w:hAnsi="Arial" w:cs="Arial"/>
        </w:rPr>
      </w:pPr>
    </w:p>
    <w:p w14:paraId="609CD026" w14:textId="77777777" w:rsidR="00BE485B" w:rsidRPr="00A66EF1" w:rsidRDefault="00BE485B" w:rsidP="003B725C">
      <w:pPr>
        <w:spacing w:after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66EF1">
        <w:rPr>
          <w:rFonts w:ascii="Arial" w:hAnsi="Arial" w:cs="Arial"/>
          <w:b/>
          <w:i/>
          <w:color w:val="000000" w:themeColor="text1"/>
          <w:sz w:val="20"/>
          <w:szCs w:val="20"/>
        </w:rPr>
        <w:t>Jihočeská centrála cestovního ruchu (JCCR)</w:t>
      </w:r>
      <w:r w:rsidRPr="00A66EF1">
        <w:rPr>
          <w:rFonts w:ascii="Arial" w:hAnsi="Arial" w:cs="Arial"/>
          <w:i/>
          <w:color w:val="000000" w:themeColor="text1"/>
          <w:sz w:val="20"/>
          <w:szCs w:val="20"/>
        </w:rPr>
        <w:t xml:space="preserve"> je organizace zřízená Jihočeským krajem k výkonu funkce destinačního managementu pro region jižní Čechy. Hlavním cílem je realizace projektů zaměřených na rozvoj turistické nabídky a prezentace regionu jako turisticky atraktivní destinace</w:t>
      </w:r>
      <w:r w:rsidR="00E008B7" w:rsidRPr="00A66EF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A66EF1">
        <w:rPr>
          <w:rFonts w:ascii="Arial" w:hAnsi="Arial" w:cs="Arial"/>
          <w:i/>
          <w:color w:val="000000" w:themeColor="text1"/>
          <w:sz w:val="20"/>
          <w:szCs w:val="20"/>
        </w:rPr>
        <w:t xml:space="preserve">v tuzemsku i zahraničí. </w:t>
      </w:r>
      <w:proofErr w:type="gramStart"/>
      <w:r w:rsidRPr="00A66EF1">
        <w:rPr>
          <w:rFonts w:ascii="Arial" w:hAnsi="Arial" w:cs="Arial"/>
          <w:i/>
          <w:color w:val="000000" w:themeColor="text1"/>
          <w:sz w:val="20"/>
          <w:szCs w:val="20"/>
        </w:rPr>
        <w:t>Tvoří</w:t>
      </w:r>
      <w:proofErr w:type="gramEnd"/>
      <w:r w:rsidRPr="00A66EF1">
        <w:rPr>
          <w:rFonts w:ascii="Arial" w:hAnsi="Arial" w:cs="Arial"/>
          <w:i/>
          <w:color w:val="000000" w:themeColor="text1"/>
          <w:sz w:val="20"/>
          <w:szCs w:val="20"/>
        </w:rPr>
        <w:t xml:space="preserve"> produktové</w:t>
      </w:r>
      <w:r w:rsidR="00E008B7" w:rsidRPr="00A66EF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A66EF1">
        <w:rPr>
          <w:rFonts w:ascii="Arial" w:hAnsi="Arial" w:cs="Arial"/>
          <w:i/>
          <w:color w:val="000000" w:themeColor="text1"/>
          <w:sz w:val="20"/>
          <w:szCs w:val="20"/>
        </w:rPr>
        <w:t xml:space="preserve">linie a zajišťuje vydávání tištěných propagačních materiálů. JCCR je provozovatelem Informačního </w:t>
      </w:r>
      <w:r w:rsidR="00624C25" w:rsidRPr="00A66EF1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A66EF1">
        <w:rPr>
          <w:rFonts w:ascii="Arial" w:hAnsi="Arial" w:cs="Arial"/>
          <w:i/>
          <w:color w:val="000000" w:themeColor="text1"/>
          <w:sz w:val="20"/>
          <w:szCs w:val="20"/>
        </w:rPr>
        <w:t>ystému</w:t>
      </w:r>
      <w:r w:rsidR="00E008B7" w:rsidRPr="00A66EF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624C25" w:rsidRPr="00A66EF1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A66EF1">
        <w:rPr>
          <w:rFonts w:ascii="Arial" w:hAnsi="Arial" w:cs="Arial"/>
          <w:i/>
          <w:color w:val="000000" w:themeColor="text1"/>
          <w:sz w:val="20"/>
          <w:szCs w:val="20"/>
        </w:rPr>
        <w:t xml:space="preserve">estovního </w:t>
      </w:r>
      <w:r w:rsidR="00624C25" w:rsidRPr="00A66EF1">
        <w:rPr>
          <w:rFonts w:ascii="Arial" w:hAnsi="Arial" w:cs="Arial"/>
          <w:i/>
          <w:color w:val="000000" w:themeColor="text1"/>
          <w:sz w:val="20"/>
          <w:szCs w:val="20"/>
        </w:rPr>
        <w:t>r</w:t>
      </w:r>
      <w:r w:rsidRPr="00A66EF1">
        <w:rPr>
          <w:rFonts w:ascii="Arial" w:hAnsi="Arial" w:cs="Arial"/>
          <w:i/>
          <w:color w:val="000000" w:themeColor="text1"/>
          <w:sz w:val="20"/>
          <w:szCs w:val="20"/>
        </w:rPr>
        <w:t>uchu Jihočeského kraje</w:t>
      </w:r>
      <w:r w:rsidR="00E008B7" w:rsidRPr="00A66EF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A66EF1">
        <w:rPr>
          <w:rFonts w:ascii="Arial" w:hAnsi="Arial" w:cs="Arial"/>
          <w:i/>
          <w:color w:val="000000" w:themeColor="text1"/>
          <w:sz w:val="20"/>
          <w:szCs w:val="20"/>
        </w:rPr>
        <w:t>na www.jiznicechy.cz. JCCR koordinuje činnost turistických oblastí na území Jihočeského kraje, spolupracuje s městy a obcemi, infocentry a subjekty cestovního ruchu z veřejného i soukromého</w:t>
      </w:r>
      <w:r w:rsidR="00E008B7" w:rsidRPr="00A66EF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A66EF1">
        <w:rPr>
          <w:rFonts w:ascii="Arial" w:hAnsi="Arial" w:cs="Arial"/>
          <w:i/>
          <w:color w:val="000000" w:themeColor="text1"/>
          <w:sz w:val="20"/>
          <w:szCs w:val="20"/>
        </w:rPr>
        <w:t xml:space="preserve">sektoru. Úzce spolupracuje s agenturou </w:t>
      </w:r>
      <w:proofErr w:type="spellStart"/>
      <w:r w:rsidRPr="00A66EF1">
        <w:rPr>
          <w:rFonts w:ascii="Arial" w:hAnsi="Arial" w:cs="Arial"/>
          <w:i/>
          <w:color w:val="000000" w:themeColor="text1"/>
          <w:sz w:val="20"/>
          <w:szCs w:val="20"/>
        </w:rPr>
        <w:t>CzechTourism</w:t>
      </w:r>
      <w:proofErr w:type="spellEnd"/>
      <w:r w:rsidRPr="00A66EF1">
        <w:rPr>
          <w:rFonts w:ascii="Arial" w:hAnsi="Arial" w:cs="Arial"/>
          <w:i/>
          <w:color w:val="000000" w:themeColor="text1"/>
          <w:sz w:val="20"/>
          <w:szCs w:val="20"/>
        </w:rPr>
        <w:t>, včetně jejích zahraničních zastoupení,</w:t>
      </w:r>
      <w:r w:rsidR="00E008B7" w:rsidRPr="00A66EF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A66EF1">
        <w:rPr>
          <w:rFonts w:ascii="Arial" w:hAnsi="Arial" w:cs="Arial"/>
          <w:i/>
          <w:color w:val="000000" w:themeColor="text1"/>
          <w:sz w:val="20"/>
          <w:szCs w:val="20"/>
        </w:rPr>
        <w:t>komunikuje a spolupracuje se zahraničními partnery při tvorbě a realizaci přeshraničních projektů.</w:t>
      </w:r>
    </w:p>
    <w:p w14:paraId="7AEA1ECA" w14:textId="25182AE1" w:rsidR="00BE485B" w:rsidRPr="00A66EF1" w:rsidRDefault="00BE485B" w:rsidP="003B725C">
      <w:pPr>
        <w:spacing w:after="300"/>
        <w:jc w:val="both"/>
        <w:rPr>
          <w:rFonts w:ascii="Arial" w:hAnsi="Arial" w:cs="Arial"/>
          <w:b/>
          <w:color w:val="BFBFBF" w:themeColor="background1" w:themeShade="BF"/>
          <w:sz w:val="20"/>
          <w:szCs w:val="20"/>
        </w:rPr>
      </w:pPr>
      <w:r w:rsidRPr="00A66EF1">
        <w:rPr>
          <w:rFonts w:ascii="Arial" w:hAnsi="Arial" w:cs="Arial"/>
          <w:b/>
          <w:color w:val="BFBFBF" w:themeColor="background1" w:themeShade="BF"/>
          <w:sz w:val="20"/>
          <w:szCs w:val="20"/>
        </w:rPr>
        <w:t>___________________________________________________________________________________________</w:t>
      </w:r>
    </w:p>
    <w:p w14:paraId="02AC1530" w14:textId="77777777" w:rsidR="00B572D9" w:rsidRPr="00A66EF1" w:rsidRDefault="00B572D9" w:rsidP="003B725C">
      <w:pPr>
        <w:spacing w:after="300"/>
        <w:jc w:val="both"/>
        <w:rPr>
          <w:rFonts w:ascii="Arial" w:hAnsi="Arial" w:cs="Arial"/>
          <w:b/>
          <w:sz w:val="26"/>
          <w:szCs w:val="26"/>
        </w:rPr>
      </w:pPr>
    </w:p>
    <w:p w14:paraId="1EB571D6" w14:textId="77777777" w:rsidR="00D8637F" w:rsidRPr="00A66EF1" w:rsidRDefault="003A15A3" w:rsidP="003B725C">
      <w:pPr>
        <w:spacing w:after="300"/>
        <w:jc w:val="both"/>
        <w:rPr>
          <w:rFonts w:ascii="Arial" w:hAnsi="Arial" w:cs="Arial"/>
          <w:b/>
          <w:sz w:val="26"/>
          <w:szCs w:val="26"/>
        </w:rPr>
      </w:pPr>
      <w:r w:rsidRPr="00A66EF1">
        <w:rPr>
          <w:rFonts w:ascii="Arial" w:hAnsi="Arial" w:cs="Arial"/>
          <w:b/>
          <w:noProof/>
          <w:sz w:val="26"/>
          <w:szCs w:val="26"/>
          <w:lang w:eastAsia="cs-CZ"/>
        </w:rPr>
        <w:drawing>
          <wp:anchor distT="0" distB="0" distL="114300" distR="114300" simplePos="0" relativeHeight="251670528" behindDoc="0" locked="0" layoutInCell="1" allowOverlap="1" wp14:anchorId="6EDD1512" wp14:editId="327E4D13">
            <wp:simplePos x="0" y="0"/>
            <wp:positionH relativeFrom="column">
              <wp:posOffset>6117590</wp:posOffset>
            </wp:positionH>
            <wp:positionV relativeFrom="paragraph">
              <wp:posOffset>425450</wp:posOffset>
            </wp:positionV>
            <wp:extent cx="391795" cy="476250"/>
            <wp:effectExtent l="19050" t="0" r="8255" b="0"/>
            <wp:wrapSquare wrapText="bothSides"/>
            <wp:docPr id="12" name="obrázek 1" descr="C:\Users\Petr\Desktop\Logo nové JCCR\JCCR_logo_rev102019_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\Desktop\Logo nové JCCR\JCCR_logo_rev102019_barv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2D05" w:rsidRPr="00A66EF1">
        <w:rPr>
          <w:rFonts w:ascii="Arial" w:hAnsi="Arial" w:cs="Arial"/>
          <w:b/>
          <w:sz w:val="26"/>
          <w:szCs w:val="26"/>
        </w:rPr>
        <w:t>Kontakt:</w:t>
      </w:r>
    </w:p>
    <w:p w14:paraId="31DCD658" w14:textId="77777777" w:rsidR="00E32D05" w:rsidRPr="00A66EF1" w:rsidRDefault="00E32D05" w:rsidP="003B725C">
      <w:pPr>
        <w:pStyle w:val="Normlnweb"/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A66EF1">
        <w:rPr>
          <w:rFonts w:ascii="Arial" w:hAnsi="Arial" w:cs="Arial"/>
          <w:b/>
          <w:color w:val="000000" w:themeColor="text1"/>
          <w:sz w:val="28"/>
          <w:szCs w:val="28"/>
        </w:rPr>
        <w:t>Jihočeská centrála cestovního ruchu</w:t>
      </w:r>
    </w:p>
    <w:p w14:paraId="0017AFE9" w14:textId="77777777" w:rsidR="00E32D05" w:rsidRPr="00A66EF1" w:rsidRDefault="00E32D05" w:rsidP="003B725C">
      <w:pPr>
        <w:pStyle w:val="Normlnweb"/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spacing w:before="0" w:beforeAutospacing="0" w:after="200" w:afterAutospacing="0"/>
        <w:jc w:val="both"/>
        <w:rPr>
          <w:rFonts w:ascii="Arial" w:hAnsi="Arial" w:cs="Arial"/>
          <w:color w:val="000000" w:themeColor="text1"/>
        </w:rPr>
      </w:pPr>
      <w:r w:rsidRPr="00A66EF1">
        <w:rPr>
          <w:rFonts w:ascii="Arial" w:hAnsi="Arial" w:cs="Arial"/>
          <w:b/>
          <w:i/>
          <w:color w:val="000000" w:themeColor="text1"/>
        </w:rPr>
        <w:t>www.jccr.cz</w:t>
      </w:r>
      <w:r w:rsidRPr="00A66EF1">
        <w:rPr>
          <w:rFonts w:ascii="Arial" w:hAnsi="Arial" w:cs="Arial"/>
          <w:b/>
          <w:color w:val="000000" w:themeColor="text1"/>
        </w:rPr>
        <w:t xml:space="preserve">, </w:t>
      </w:r>
      <w:r w:rsidRPr="00A66EF1">
        <w:rPr>
          <w:rFonts w:ascii="Arial" w:hAnsi="Arial" w:cs="Arial"/>
          <w:b/>
          <w:i/>
          <w:color w:val="000000" w:themeColor="text1"/>
        </w:rPr>
        <w:t xml:space="preserve">www.jiznicechy.cz, tel.: +420 387 201 283, e-mail: </w:t>
      </w:r>
      <w:r w:rsidR="003A15A3" w:rsidRPr="00A66EF1">
        <w:rPr>
          <w:rFonts w:ascii="Arial" w:hAnsi="Arial" w:cs="Arial"/>
          <w:b/>
          <w:i/>
        </w:rPr>
        <w:t>info@jccr.cz</w:t>
      </w:r>
      <w:r w:rsidR="003A15A3" w:rsidRPr="00A66EF1">
        <w:rPr>
          <w:rFonts w:ascii="Arial" w:hAnsi="Arial" w:cs="Arial"/>
          <w:b/>
          <w:i/>
          <w:color w:val="000000" w:themeColor="text1"/>
        </w:rPr>
        <w:t xml:space="preserve"> </w:t>
      </w:r>
    </w:p>
    <w:p w14:paraId="27C42B21" w14:textId="77777777" w:rsidR="00A73A35" w:rsidRPr="00A66EF1" w:rsidRDefault="00A73A35" w:rsidP="003B725C">
      <w:pPr>
        <w:pStyle w:val="Normlnweb"/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color w:val="000000" w:themeColor="text1"/>
        </w:rPr>
      </w:pPr>
      <w:r w:rsidRPr="00A66EF1">
        <w:rPr>
          <w:rFonts w:ascii="Arial" w:hAnsi="Arial" w:cs="Arial"/>
          <w:b/>
          <w:bCs/>
          <w:color w:val="000000" w:themeColor="text1"/>
        </w:rPr>
        <w:t xml:space="preserve">Mgr. Petr Soukup, </w:t>
      </w:r>
      <w:r w:rsidRPr="00A66EF1">
        <w:rPr>
          <w:rFonts w:ascii="Arial" w:hAnsi="Arial" w:cs="Arial"/>
          <w:iCs/>
          <w:color w:val="000000" w:themeColor="text1"/>
        </w:rPr>
        <w:t>ředitel</w:t>
      </w:r>
    </w:p>
    <w:p w14:paraId="2BB74E48" w14:textId="77777777" w:rsidR="00A73A35" w:rsidRPr="00A66EF1" w:rsidRDefault="00A73A35" w:rsidP="003B725C">
      <w:pPr>
        <w:pStyle w:val="Normlnweb"/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spacing w:before="0" w:beforeAutospacing="0" w:after="0" w:afterAutospacing="0" w:line="276" w:lineRule="auto"/>
        <w:jc w:val="both"/>
        <w:rPr>
          <w:rFonts w:ascii="Arial" w:hAnsi="Arial" w:cs="Arial"/>
          <w:color w:val="201F1E"/>
        </w:rPr>
      </w:pPr>
      <w:r w:rsidRPr="00A66EF1">
        <w:rPr>
          <w:rFonts w:ascii="Arial" w:hAnsi="Arial" w:cs="Arial"/>
          <w:color w:val="000000" w:themeColor="text1"/>
        </w:rPr>
        <w:t>e-mail: soukup@jccr.cz, tel.:</w:t>
      </w:r>
      <w:r w:rsidRPr="00A66EF1">
        <w:rPr>
          <w:rFonts w:ascii="Arial" w:hAnsi="Arial" w:cs="Arial"/>
          <w:b/>
          <w:bCs/>
          <w:color w:val="000000" w:themeColor="text1"/>
        </w:rPr>
        <w:t xml:space="preserve"> </w:t>
      </w:r>
      <w:r w:rsidRPr="00A66EF1">
        <w:rPr>
          <w:rFonts w:ascii="Arial" w:hAnsi="Arial" w:cs="Arial"/>
          <w:bCs/>
          <w:color w:val="000000" w:themeColor="text1"/>
        </w:rPr>
        <w:t>+</w:t>
      </w:r>
      <w:r w:rsidRPr="00A66EF1">
        <w:rPr>
          <w:rFonts w:ascii="Arial" w:hAnsi="Arial" w:cs="Arial"/>
          <w:color w:val="201F1E"/>
        </w:rPr>
        <w:t>420 602 470</w:t>
      </w:r>
      <w:r w:rsidR="00FC7099" w:rsidRPr="00A66EF1">
        <w:rPr>
          <w:rFonts w:ascii="Arial" w:hAnsi="Arial" w:cs="Arial"/>
          <w:color w:val="201F1E"/>
        </w:rPr>
        <w:t> </w:t>
      </w:r>
      <w:r w:rsidRPr="00A66EF1">
        <w:rPr>
          <w:rFonts w:ascii="Arial" w:hAnsi="Arial" w:cs="Arial"/>
          <w:color w:val="201F1E"/>
        </w:rPr>
        <w:t>313</w:t>
      </w:r>
    </w:p>
    <w:p w14:paraId="57222251" w14:textId="77777777" w:rsidR="00632656" w:rsidRPr="00A66EF1" w:rsidRDefault="00632656" w:rsidP="00632656">
      <w:pPr>
        <w:pStyle w:val="Normlnweb"/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spacing w:before="0" w:beforeAutospacing="0" w:after="0" w:afterAutospacing="0" w:line="276" w:lineRule="auto"/>
        <w:jc w:val="both"/>
        <w:rPr>
          <w:rFonts w:ascii="Arial" w:hAnsi="Arial" w:cs="Arial"/>
          <w:color w:val="201F1E"/>
        </w:rPr>
      </w:pPr>
      <w:r w:rsidRPr="00A66EF1">
        <w:rPr>
          <w:rFonts w:ascii="Arial" w:hAnsi="Arial" w:cs="Arial"/>
          <w:b/>
          <w:bCs/>
          <w:color w:val="201F1E"/>
        </w:rPr>
        <w:t>Ing. Jana Píchová</w:t>
      </w:r>
      <w:r w:rsidRPr="00A66EF1">
        <w:rPr>
          <w:rFonts w:ascii="Arial" w:hAnsi="Arial" w:cs="Arial"/>
          <w:color w:val="201F1E"/>
        </w:rPr>
        <w:t>, manažerka marketingu</w:t>
      </w:r>
    </w:p>
    <w:p w14:paraId="3C6E4F18" w14:textId="077742CE" w:rsidR="00DB7436" w:rsidRDefault="00632656" w:rsidP="00DF4C10">
      <w:pPr>
        <w:pStyle w:val="Normlnweb"/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spacing w:before="0" w:beforeAutospacing="0" w:after="0" w:afterAutospacing="0" w:line="276" w:lineRule="auto"/>
        <w:jc w:val="both"/>
        <w:rPr>
          <w:rFonts w:ascii="Arial" w:hAnsi="Arial" w:cs="Arial"/>
          <w:color w:val="201F1E"/>
        </w:rPr>
      </w:pPr>
      <w:r w:rsidRPr="00A66EF1">
        <w:rPr>
          <w:rFonts w:ascii="Arial" w:hAnsi="Arial" w:cs="Arial"/>
          <w:color w:val="201F1E"/>
        </w:rPr>
        <w:t>e-mail: pichova@jccr.cz, tel.: +420</w:t>
      </w:r>
      <w:r w:rsidR="00671224" w:rsidRPr="00A66EF1">
        <w:rPr>
          <w:rFonts w:ascii="Arial" w:hAnsi="Arial" w:cs="Arial"/>
          <w:color w:val="201F1E"/>
        </w:rPr>
        <w:t> 720 047</w:t>
      </w:r>
      <w:r w:rsidR="001C3486">
        <w:rPr>
          <w:rFonts w:ascii="Arial" w:hAnsi="Arial" w:cs="Arial"/>
          <w:color w:val="201F1E"/>
        </w:rPr>
        <w:t> </w:t>
      </w:r>
      <w:r w:rsidR="00671224" w:rsidRPr="00A66EF1">
        <w:rPr>
          <w:rFonts w:ascii="Arial" w:hAnsi="Arial" w:cs="Arial"/>
          <w:color w:val="201F1E"/>
        </w:rPr>
        <w:t>549</w:t>
      </w:r>
    </w:p>
    <w:p w14:paraId="054A801A" w14:textId="77777777" w:rsidR="001C3486" w:rsidRPr="00A66EF1" w:rsidRDefault="001C3486" w:rsidP="001C3486">
      <w:pPr>
        <w:pStyle w:val="Normlnweb"/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spacing w:before="0" w:beforeAutospacing="0" w:after="0" w:afterAutospacing="0" w:line="276" w:lineRule="auto"/>
        <w:jc w:val="both"/>
        <w:rPr>
          <w:rFonts w:ascii="Arial" w:hAnsi="Arial" w:cs="Arial"/>
          <w:color w:val="201F1E"/>
        </w:rPr>
      </w:pPr>
      <w:r w:rsidRPr="00A66EF1">
        <w:rPr>
          <w:rFonts w:ascii="Arial" w:hAnsi="Arial" w:cs="Arial"/>
          <w:b/>
          <w:bCs/>
          <w:color w:val="201F1E"/>
        </w:rPr>
        <w:t>Ing. Tereza Procházková</w:t>
      </w:r>
      <w:r w:rsidRPr="00A66EF1">
        <w:rPr>
          <w:rFonts w:ascii="Arial" w:hAnsi="Arial" w:cs="Arial"/>
          <w:color w:val="201F1E"/>
        </w:rPr>
        <w:t>, vedoucí pracovní skupiny domácí CR</w:t>
      </w:r>
    </w:p>
    <w:p w14:paraId="16211FD1" w14:textId="4551263F" w:rsidR="001C3486" w:rsidRDefault="001C3486" w:rsidP="001C3486">
      <w:pPr>
        <w:pStyle w:val="Normlnweb"/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spacing w:before="0" w:beforeAutospacing="0" w:after="0" w:afterAutospacing="0" w:line="276" w:lineRule="auto"/>
        <w:jc w:val="both"/>
        <w:rPr>
          <w:rFonts w:ascii="Arial" w:hAnsi="Arial" w:cs="Arial"/>
          <w:color w:val="201F1E"/>
        </w:rPr>
      </w:pPr>
      <w:r w:rsidRPr="00A66EF1">
        <w:rPr>
          <w:rFonts w:ascii="Arial" w:hAnsi="Arial" w:cs="Arial"/>
          <w:color w:val="201F1E"/>
        </w:rPr>
        <w:t>e-mail: prochazkova@jccr.cz, tel.: +420 607 032</w:t>
      </w:r>
      <w:r>
        <w:rPr>
          <w:rFonts w:ascii="Arial" w:hAnsi="Arial" w:cs="Arial"/>
          <w:color w:val="201F1E"/>
        </w:rPr>
        <w:t> </w:t>
      </w:r>
      <w:r w:rsidRPr="00A66EF1">
        <w:rPr>
          <w:rFonts w:ascii="Arial" w:hAnsi="Arial" w:cs="Arial"/>
          <w:color w:val="201F1E"/>
        </w:rPr>
        <w:t>095</w:t>
      </w:r>
    </w:p>
    <w:p w14:paraId="67940D52" w14:textId="1BB9004F" w:rsidR="001C3486" w:rsidRDefault="001C3486" w:rsidP="00DF4C10">
      <w:pPr>
        <w:pStyle w:val="Normlnweb"/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spacing w:before="0" w:beforeAutospacing="0" w:after="0" w:afterAutospacing="0" w:line="276" w:lineRule="auto"/>
        <w:jc w:val="both"/>
        <w:rPr>
          <w:rFonts w:ascii="Arial" w:hAnsi="Arial" w:cs="Arial"/>
          <w:color w:val="201F1E"/>
        </w:rPr>
      </w:pPr>
      <w:r w:rsidRPr="00FC0DF8">
        <w:rPr>
          <w:rFonts w:ascii="Arial" w:hAnsi="Arial" w:cs="Arial"/>
          <w:b/>
          <w:bCs/>
          <w:color w:val="201F1E"/>
        </w:rPr>
        <w:t>Mgr. Michal Jarolímek</w:t>
      </w:r>
      <w:r>
        <w:rPr>
          <w:rFonts w:ascii="Arial" w:hAnsi="Arial" w:cs="Arial"/>
          <w:color w:val="201F1E"/>
        </w:rPr>
        <w:t>, produktový manažer turistické oblasti Novohradsko-</w:t>
      </w:r>
      <w:proofErr w:type="spellStart"/>
      <w:r>
        <w:rPr>
          <w:rFonts w:ascii="Arial" w:hAnsi="Arial" w:cs="Arial"/>
          <w:color w:val="201F1E"/>
        </w:rPr>
        <w:t>Doudlebsko</w:t>
      </w:r>
      <w:proofErr w:type="spellEnd"/>
    </w:p>
    <w:p w14:paraId="71CEA59A" w14:textId="6A223A91" w:rsidR="001C3486" w:rsidRPr="00A66EF1" w:rsidRDefault="001C3486" w:rsidP="00DF4C10">
      <w:pPr>
        <w:pStyle w:val="Normlnweb"/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spacing w:before="0" w:beforeAutospacing="0" w:after="0" w:afterAutospacing="0" w:line="276" w:lineRule="auto"/>
        <w:jc w:val="both"/>
        <w:rPr>
          <w:rFonts w:ascii="Arial" w:hAnsi="Arial" w:cs="Arial"/>
          <w:color w:val="201F1E"/>
        </w:rPr>
      </w:pPr>
      <w:r>
        <w:rPr>
          <w:rFonts w:ascii="Arial" w:hAnsi="Arial" w:cs="Arial"/>
          <w:color w:val="201F1E"/>
        </w:rPr>
        <w:t>e-mail: info@novohradsko-doudlebsko.cz, tel.: +420 776 296 285</w:t>
      </w:r>
    </w:p>
    <w:sectPr w:rsidR="001C3486" w:rsidRPr="00A66EF1" w:rsidSect="001A0A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849" w:bottom="1417" w:left="851" w:header="2211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66313" w14:textId="77777777" w:rsidR="00753D83" w:rsidRDefault="00753D83" w:rsidP="001A0A87">
      <w:pPr>
        <w:spacing w:after="0" w:line="240" w:lineRule="auto"/>
      </w:pPr>
      <w:r>
        <w:separator/>
      </w:r>
    </w:p>
  </w:endnote>
  <w:endnote w:type="continuationSeparator" w:id="0">
    <w:p w14:paraId="43C274CC" w14:textId="77777777" w:rsidR="00753D83" w:rsidRDefault="00753D83" w:rsidP="001A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13F6" w14:textId="77777777" w:rsidR="00526D80" w:rsidRDefault="00526D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A898" w14:textId="77777777" w:rsidR="001A0A87" w:rsidRPr="001A0A87" w:rsidRDefault="001A0A87" w:rsidP="001A0A87">
    <w:pPr>
      <w:pStyle w:val="Zpat"/>
      <w:jc w:val="right"/>
      <w:rPr>
        <w:sz w:val="18"/>
        <w:szCs w:val="18"/>
      </w:rPr>
    </w:pPr>
    <w:r w:rsidRPr="001A0A87">
      <w:rPr>
        <w:sz w:val="18"/>
        <w:szCs w:val="18"/>
      </w:rPr>
      <w:t xml:space="preserve">Stránka </w:t>
    </w:r>
    <w:r w:rsidR="006B60A3" w:rsidRPr="001A0A87">
      <w:rPr>
        <w:b/>
        <w:bCs/>
        <w:sz w:val="18"/>
        <w:szCs w:val="18"/>
      </w:rPr>
      <w:fldChar w:fldCharType="begin"/>
    </w:r>
    <w:r w:rsidRPr="001A0A87">
      <w:rPr>
        <w:b/>
        <w:bCs/>
        <w:sz w:val="18"/>
        <w:szCs w:val="18"/>
      </w:rPr>
      <w:instrText>PAGE  \* Arabic  \* MERGEFORMAT</w:instrText>
    </w:r>
    <w:r w:rsidR="006B60A3" w:rsidRPr="001A0A87">
      <w:rPr>
        <w:b/>
        <w:bCs/>
        <w:sz w:val="18"/>
        <w:szCs w:val="18"/>
      </w:rPr>
      <w:fldChar w:fldCharType="separate"/>
    </w:r>
    <w:r w:rsidR="00517F7B">
      <w:rPr>
        <w:b/>
        <w:bCs/>
        <w:noProof/>
        <w:sz w:val="18"/>
        <w:szCs w:val="18"/>
      </w:rPr>
      <w:t>2</w:t>
    </w:r>
    <w:r w:rsidR="006B60A3" w:rsidRPr="001A0A87">
      <w:rPr>
        <w:b/>
        <w:bCs/>
        <w:sz w:val="18"/>
        <w:szCs w:val="18"/>
      </w:rPr>
      <w:fldChar w:fldCharType="end"/>
    </w:r>
    <w:r w:rsidRPr="001A0A87">
      <w:rPr>
        <w:sz w:val="18"/>
        <w:szCs w:val="18"/>
      </w:rPr>
      <w:t xml:space="preserve"> z </w:t>
    </w:r>
    <w:fldSimple w:instr="NUMPAGES  \* Arabic  \* MERGEFORMAT">
      <w:r w:rsidR="00517F7B" w:rsidRPr="00517F7B">
        <w:rPr>
          <w:b/>
          <w:bCs/>
          <w:noProof/>
          <w:sz w:val="18"/>
          <w:szCs w:val="18"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56D9" w14:textId="77777777" w:rsidR="00526D80" w:rsidRDefault="00526D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C6BDE" w14:textId="77777777" w:rsidR="00753D83" w:rsidRDefault="00753D83" w:rsidP="001A0A87">
      <w:pPr>
        <w:spacing w:after="0" w:line="240" w:lineRule="auto"/>
      </w:pPr>
      <w:r>
        <w:separator/>
      </w:r>
    </w:p>
  </w:footnote>
  <w:footnote w:type="continuationSeparator" w:id="0">
    <w:p w14:paraId="43AA55D7" w14:textId="77777777" w:rsidR="00753D83" w:rsidRDefault="00753D83" w:rsidP="001A0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7163" w14:textId="77777777" w:rsidR="00526D80" w:rsidRDefault="00526D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6A88" w14:textId="77777777" w:rsidR="001A0A87" w:rsidRDefault="001A0A8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47EAFFF" wp14:editId="3B32B71C">
          <wp:simplePos x="0" y="0"/>
          <wp:positionH relativeFrom="page">
            <wp:align>left</wp:align>
          </wp:positionH>
          <wp:positionV relativeFrom="paragraph">
            <wp:posOffset>-1402080</wp:posOffset>
          </wp:positionV>
          <wp:extent cx="7581104" cy="10720800"/>
          <wp:effectExtent l="0" t="0" r="1270" b="0"/>
          <wp:wrapNone/>
          <wp:docPr id="49" name="Obrázek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CCR_hlavickovypapir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104" cy="1072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2981" w14:textId="77777777" w:rsidR="00526D80" w:rsidRDefault="00526D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33F"/>
    <w:multiLevelType w:val="hybridMultilevel"/>
    <w:tmpl w:val="0158F6D8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6CF"/>
    <w:multiLevelType w:val="multilevel"/>
    <w:tmpl w:val="E8C6B162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F802115"/>
    <w:multiLevelType w:val="hybridMultilevel"/>
    <w:tmpl w:val="97A289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770E2"/>
    <w:multiLevelType w:val="hybridMultilevel"/>
    <w:tmpl w:val="37E6F3E6"/>
    <w:lvl w:ilvl="0" w:tplc="0405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96D56"/>
    <w:multiLevelType w:val="hybridMultilevel"/>
    <w:tmpl w:val="83A4A4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92972"/>
    <w:multiLevelType w:val="hybridMultilevel"/>
    <w:tmpl w:val="2F46DEAA"/>
    <w:lvl w:ilvl="0" w:tplc="23E8E6EA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82284"/>
    <w:multiLevelType w:val="hybridMultilevel"/>
    <w:tmpl w:val="DB98F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02EE8"/>
    <w:multiLevelType w:val="hybridMultilevel"/>
    <w:tmpl w:val="56E87ED2"/>
    <w:lvl w:ilvl="0" w:tplc="23E8E6EA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62739"/>
    <w:multiLevelType w:val="hybridMultilevel"/>
    <w:tmpl w:val="F7C83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97ABA"/>
    <w:multiLevelType w:val="hybridMultilevel"/>
    <w:tmpl w:val="3BE4E684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665992">
    <w:abstractNumId w:val="8"/>
  </w:num>
  <w:num w:numId="2" w16cid:durableId="722141750">
    <w:abstractNumId w:val="2"/>
  </w:num>
  <w:num w:numId="3" w16cid:durableId="459156277">
    <w:abstractNumId w:val="4"/>
  </w:num>
  <w:num w:numId="4" w16cid:durableId="1682388099">
    <w:abstractNumId w:val="5"/>
  </w:num>
  <w:num w:numId="5" w16cid:durableId="1232546776">
    <w:abstractNumId w:val="7"/>
  </w:num>
  <w:num w:numId="6" w16cid:durableId="987711354">
    <w:abstractNumId w:val="1"/>
  </w:num>
  <w:num w:numId="7" w16cid:durableId="915087048">
    <w:abstractNumId w:val="3"/>
  </w:num>
  <w:num w:numId="8" w16cid:durableId="520356331">
    <w:abstractNumId w:val="6"/>
  </w:num>
  <w:num w:numId="9" w16cid:durableId="1487866226">
    <w:abstractNumId w:val="9"/>
  </w:num>
  <w:num w:numId="10" w16cid:durableId="44932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87"/>
    <w:rsid w:val="00025AF5"/>
    <w:rsid w:val="000260C4"/>
    <w:rsid w:val="0005124A"/>
    <w:rsid w:val="00051844"/>
    <w:rsid w:val="00051DD8"/>
    <w:rsid w:val="00052AD5"/>
    <w:rsid w:val="000532CE"/>
    <w:rsid w:val="00054545"/>
    <w:rsid w:val="00061310"/>
    <w:rsid w:val="00074060"/>
    <w:rsid w:val="00076407"/>
    <w:rsid w:val="00077F83"/>
    <w:rsid w:val="0008603F"/>
    <w:rsid w:val="000909A4"/>
    <w:rsid w:val="00093970"/>
    <w:rsid w:val="000A623D"/>
    <w:rsid w:val="000B236B"/>
    <w:rsid w:val="000B70EC"/>
    <w:rsid w:val="000C79C3"/>
    <w:rsid w:val="000D6309"/>
    <w:rsid w:val="000E23A0"/>
    <w:rsid w:val="0010779F"/>
    <w:rsid w:val="001134A1"/>
    <w:rsid w:val="00133D42"/>
    <w:rsid w:val="00155602"/>
    <w:rsid w:val="0016049B"/>
    <w:rsid w:val="001653C2"/>
    <w:rsid w:val="00166C7E"/>
    <w:rsid w:val="00171F61"/>
    <w:rsid w:val="00181EC4"/>
    <w:rsid w:val="00184C4F"/>
    <w:rsid w:val="00190336"/>
    <w:rsid w:val="00190D2A"/>
    <w:rsid w:val="0019406C"/>
    <w:rsid w:val="001945C7"/>
    <w:rsid w:val="001A0A87"/>
    <w:rsid w:val="001C1AC8"/>
    <w:rsid w:val="001C3486"/>
    <w:rsid w:val="001C5F9D"/>
    <w:rsid w:val="001E032C"/>
    <w:rsid w:val="001E5C62"/>
    <w:rsid w:val="001E7CC2"/>
    <w:rsid w:val="001F04ED"/>
    <w:rsid w:val="001F48F7"/>
    <w:rsid w:val="002077CD"/>
    <w:rsid w:val="00211B2C"/>
    <w:rsid w:val="00220C53"/>
    <w:rsid w:val="00223748"/>
    <w:rsid w:val="00240B4E"/>
    <w:rsid w:val="002519B4"/>
    <w:rsid w:val="00253D65"/>
    <w:rsid w:val="002562AA"/>
    <w:rsid w:val="00260254"/>
    <w:rsid w:val="002823B7"/>
    <w:rsid w:val="00282AB8"/>
    <w:rsid w:val="00294F1A"/>
    <w:rsid w:val="00297CE3"/>
    <w:rsid w:val="002D1C28"/>
    <w:rsid w:val="002E46CC"/>
    <w:rsid w:val="002F0896"/>
    <w:rsid w:val="00312DC9"/>
    <w:rsid w:val="00331D1E"/>
    <w:rsid w:val="003449FF"/>
    <w:rsid w:val="0036545E"/>
    <w:rsid w:val="003729BB"/>
    <w:rsid w:val="00373A09"/>
    <w:rsid w:val="003806F9"/>
    <w:rsid w:val="00381AE0"/>
    <w:rsid w:val="00393E20"/>
    <w:rsid w:val="003A13E9"/>
    <w:rsid w:val="003A15A3"/>
    <w:rsid w:val="003A25B1"/>
    <w:rsid w:val="003A42D5"/>
    <w:rsid w:val="003B530F"/>
    <w:rsid w:val="003B725C"/>
    <w:rsid w:val="003C47D2"/>
    <w:rsid w:val="003E07E1"/>
    <w:rsid w:val="003E6E3F"/>
    <w:rsid w:val="00404108"/>
    <w:rsid w:val="00451227"/>
    <w:rsid w:val="0046199E"/>
    <w:rsid w:val="0047351A"/>
    <w:rsid w:val="00473630"/>
    <w:rsid w:val="00490736"/>
    <w:rsid w:val="004A6FE7"/>
    <w:rsid w:val="004C552B"/>
    <w:rsid w:val="004D3565"/>
    <w:rsid w:val="004E5479"/>
    <w:rsid w:val="00517CD3"/>
    <w:rsid w:val="00517F7B"/>
    <w:rsid w:val="0052588F"/>
    <w:rsid w:val="005261A2"/>
    <w:rsid w:val="00526D80"/>
    <w:rsid w:val="00541D7D"/>
    <w:rsid w:val="00543D38"/>
    <w:rsid w:val="00552C56"/>
    <w:rsid w:val="00556954"/>
    <w:rsid w:val="00565FD7"/>
    <w:rsid w:val="00584AEF"/>
    <w:rsid w:val="0059333D"/>
    <w:rsid w:val="005A077A"/>
    <w:rsid w:val="005A27E9"/>
    <w:rsid w:val="005B09F8"/>
    <w:rsid w:val="005D6348"/>
    <w:rsid w:val="005E0C54"/>
    <w:rsid w:val="005F38BC"/>
    <w:rsid w:val="005F4425"/>
    <w:rsid w:val="005F532D"/>
    <w:rsid w:val="006005E3"/>
    <w:rsid w:val="00624C25"/>
    <w:rsid w:val="00632656"/>
    <w:rsid w:val="00642057"/>
    <w:rsid w:val="0065407C"/>
    <w:rsid w:val="00671224"/>
    <w:rsid w:val="006771F7"/>
    <w:rsid w:val="0068784E"/>
    <w:rsid w:val="006948B5"/>
    <w:rsid w:val="006A15FC"/>
    <w:rsid w:val="006B60A3"/>
    <w:rsid w:val="006D0324"/>
    <w:rsid w:val="006E1B84"/>
    <w:rsid w:val="006E2626"/>
    <w:rsid w:val="00711CF5"/>
    <w:rsid w:val="007146FD"/>
    <w:rsid w:val="00717A0D"/>
    <w:rsid w:val="00721D4C"/>
    <w:rsid w:val="007258B0"/>
    <w:rsid w:val="00726180"/>
    <w:rsid w:val="0072739F"/>
    <w:rsid w:val="007374CD"/>
    <w:rsid w:val="0075313C"/>
    <w:rsid w:val="00753D83"/>
    <w:rsid w:val="007625E6"/>
    <w:rsid w:val="00782631"/>
    <w:rsid w:val="007854A1"/>
    <w:rsid w:val="007916DD"/>
    <w:rsid w:val="00795B48"/>
    <w:rsid w:val="00797510"/>
    <w:rsid w:val="007A71F5"/>
    <w:rsid w:val="007B37AA"/>
    <w:rsid w:val="007B52C6"/>
    <w:rsid w:val="007B5369"/>
    <w:rsid w:val="007C465E"/>
    <w:rsid w:val="007E4878"/>
    <w:rsid w:val="007F28F1"/>
    <w:rsid w:val="00826C2A"/>
    <w:rsid w:val="00850990"/>
    <w:rsid w:val="00856065"/>
    <w:rsid w:val="00861E7E"/>
    <w:rsid w:val="00864921"/>
    <w:rsid w:val="00867DCF"/>
    <w:rsid w:val="00870467"/>
    <w:rsid w:val="00871055"/>
    <w:rsid w:val="0087198C"/>
    <w:rsid w:val="008836F1"/>
    <w:rsid w:val="008859F9"/>
    <w:rsid w:val="008A4C4D"/>
    <w:rsid w:val="008B7BBF"/>
    <w:rsid w:val="008C5965"/>
    <w:rsid w:val="008D768E"/>
    <w:rsid w:val="008D7781"/>
    <w:rsid w:val="008E130D"/>
    <w:rsid w:val="00913B8D"/>
    <w:rsid w:val="00923B99"/>
    <w:rsid w:val="009370B7"/>
    <w:rsid w:val="00950CA8"/>
    <w:rsid w:val="00954119"/>
    <w:rsid w:val="00955AE9"/>
    <w:rsid w:val="00960776"/>
    <w:rsid w:val="00973A11"/>
    <w:rsid w:val="00993189"/>
    <w:rsid w:val="009A17B6"/>
    <w:rsid w:val="009B663F"/>
    <w:rsid w:val="009C080D"/>
    <w:rsid w:val="009C68BD"/>
    <w:rsid w:val="00A00A28"/>
    <w:rsid w:val="00A02401"/>
    <w:rsid w:val="00A026F9"/>
    <w:rsid w:val="00A07B44"/>
    <w:rsid w:val="00A113FC"/>
    <w:rsid w:val="00A13432"/>
    <w:rsid w:val="00A15492"/>
    <w:rsid w:val="00A2075C"/>
    <w:rsid w:val="00A26D09"/>
    <w:rsid w:val="00A356D6"/>
    <w:rsid w:val="00A365F9"/>
    <w:rsid w:val="00A66EF1"/>
    <w:rsid w:val="00A73A35"/>
    <w:rsid w:val="00A772CB"/>
    <w:rsid w:val="00A90A32"/>
    <w:rsid w:val="00AA5695"/>
    <w:rsid w:val="00AB5454"/>
    <w:rsid w:val="00AB6F11"/>
    <w:rsid w:val="00AE5F46"/>
    <w:rsid w:val="00B03C25"/>
    <w:rsid w:val="00B17785"/>
    <w:rsid w:val="00B17864"/>
    <w:rsid w:val="00B37ACB"/>
    <w:rsid w:val="00B401D4"/>
    <w:rsid w:val="00B45F33"/>
    <w:rsid w:val="00B572D9"/>
    <w:rsid w:val="00B61192"/>
    <w:rsid w:val="00BA1D5C"/>
    <w:rsid w:val="00BA44E1"/>
    <w:rsid w:val="00BB29DC"/>
    <w:rsid w:val="00BC125A"/>
    <w:rsid w:val="00BC7A6E"/>
    <w:rsid w:val="00BD0D09"/>
    <w:rsid w:val="00BD72A7"/>
    <w:rsid w:val="00BE485B"/>
    <w:rsid w:val="00BF02E3"/>
    <w:rsid w:val="00BF3485"/>
    <w:rsid w:val="00C1566B"/>
    <w:rsid w:val="00C26B77"/>
    <w:rsid w:val="00C32E5D"/>
    <w:rsid w:val="00C42F61"/>
    <w:rsid w:val="00C46557"/>
    <w:rsid w:val="00C606D2"/>
    <w:rsid w:val="00C62A85"/>
    <w:rsid w:val="00C91F60"/>
    <w:rsid w:val="00C94F29"/>
    <w:rsid w:val="00C96E6B"/>
    <w:rsid w:val="00C97362"/>
    <w:rsid w:val="00CA74FF"/>
    <w:rsid w:val="00CB7725"/>
    <w:rsid w:val="00CE2A8E"/>
    <w:rsid w:val="00CF7BAD"/>
    <w:rsid w:val="00D177D6"/>
    <w:rsid w:val="00D374A0"/>
    <w:rsid w:val="00D45E2F"/>
    <w:rsid w:val="00D47A59"/>
    <w:rsid w:val="00D51C31"/>
    <w:rsid w:val="00D64460"/>
    <w:rsid w:val="00D648FA"/>
    <w:rsid w:val="00D82284"/>
    <w:rsid w:val="00D8637F"/>
    <w:rsid w:val="00D87E0C"/>
    <w:rsid w:val="00D91C9E"/>
    <w:rsid w:val="00DA5020"/>
    <w:rsid w:val="00DA6AC7"/>
    <w:rsid w:val="00DB46DC"/>
    <w:rsid w:val="00DB7436"/>
    <w:rsid w:val="00DD282D"/>
    <w:rsid w:val="00DD7B10"/>
    <w:rsid w:val="00DE4778"/>
    <w:rsid w:val="00DF4C10"/>
    <w:rsid w:val="00E008B7"/>
    <w:rsid w:val="00E0212E"/>
    <w:rsid w:val="00E06303"/>
    <w:rsid w:val="00E126FA"/>
    <w:rsid w:val="00E206D4"/>
    <w:rsid w:val="00E2378B"/>
    <w:rsid w:val="00E32D05"/>
    <w:rsid w:val="00E57E10"/>
    <w:rsid w:val="00E63F66"/>
    <w:rsid w:val="00E649FE"/>
    <w:rsid w:val="00E65C56"/>
    <w:rsid w:val="00E73A81"/>
    <w:rsid w:val="00E84FC2"/>
    <w:rsid w:val="00E95537"/>
    <w:rsid w:val="00E97B4A"/>
    <w:rsid w:val="00EB388A"/>
    <w:rsid w:val="00EC4ADF"/>
    <w:rsid w:val="00EC74CA"/>
    <w:rsid w:val="00ED2543"/>
    <w:rsid w:val="00ED3228"/>
    <w:rsid w:val="00EE1344"/>
    <w:rsid w:val="00EE61E0"/>
    <w:rsid w:val="00EE7FA6"/>
    <w:rsid w:val="00EF4555"/>
    <w:rsid w:val="00F048B5"/>
    <w:rsid w:val="00F05A79"/>
    <w:rsid w:val="00F0614C"/>
    <w:rsid w:val="00F06BFC"/>
    <w:rsid w:val="00F111B5"/>
    <w:rsid w:val="00F36425"/>
    <w:rsid w:val="00F47540"/>
    <w:rsid w:val="00F47CCE"/>
    <w:rsid w:val="00F56994"/>
    <w:rsid w:val="00F66D15"/>
    <w:rsid w:val="00F70AAC"/>
    <w:rsid w:val="00F73B6A"/>
    <w:rsid w:val="00F77D82"/>
    <w:rsid w:val="00F823AA"/>
    <w:rsid w:val="00F82AE2"/>
    <w:rsid w:val="00F836F6"/>
    <w:rsid w:val="00F907E1"/>
    <w:rsid w:val="00F963F8"/>
    <w:rsid w:val="00F96A41"/>
    <w:rsid w:val="00FA0C69"/>
    <w:rsid w:val="00FB7BE3"/>
    <w:rsid w:val="00FC0DF8"/>
    <w:rsid w:val="00FC474A"/>
    <w:rsid w:val="00FC695F"/>
    <w:rsid w:val="00FC7099"/>
    <w:rsid w:val="00FD795D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138E3"/>
  <w15:docId w15:val="{E2388F60-377B-47E7-B15B-D125DAFE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1DD8"/>
    <w:pPr>
      <w:spacing w:after="200" w:line="276" w:lineRule="auto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7A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0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0A87"/>
  </w:style>
  <w:style w:type="paragraph" w:styleId="Zpat">
    <w:name w:val="footer"/>
    <w:basedOn w:val="Normln"/>
    <w:link w:val="ZpatChar"/>
    <w:uiPriority w:val="99"/>
    <w:unhideWhenUsed/>
    <w:rsid w:val="001A0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0A87"/>
  </w:style>
  <w:style w:type="paragraph" w:customStyle="1" w:styleId="Zkladnodstavec">
    <w:name w:val="[Základní odstavec]"/>
    <w:basedOn w:val="Normln"/>
    <w:uiPriority w:val="99"/>
    <w:rsid w:val="001A0A8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BE4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E48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2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2D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77F83"/>
    <w:pPr>
      <w:spacing w:after="160" w:line="259" w:lineRule="auto"/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717A0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C91F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F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1F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F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F60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87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1343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16DD"/>
    <w:rPr>
      <w:color w:val="605E5C"/>
      <w:shd w:val="clear" w:color="auto" w:fill="E1DFDD"/>
    </w:rPr>
  </w:style>
  <w:style w:type="paragraph" w:customStyle="1" w:styleId="Textbody">
    <w:name w:val="Text body"/>
    <w:basedOn w:val="Normln"/>
    <w:rsid w:val="007A71F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A66EF1"/>
    <w:rPr>
      <w:b/>
      <w:bCs/>
    </w:rPr>
  </w:style>
  <w:style w:type="paragraph" w:customStyle="1" w:styleId="-wm-msonormal">
    <w:name w:val="-wm-msonormal"/>
    <w:basedOn w:val="Normln"/>
    <w:rsid w:val="00A66EF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Zdraznn">
    <w:name w:val="Emphasis"/>
    <w:basedOn w:val="Standardnpsmoodstavce"/>
    <w:uiPriority w:val="20"/>
    <w:qFormat/>
    <w:rsid w:val="00D644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6367541633F64699E12D6113261B2A" ma:contentTypeVersion="12" ma:contentTypeDescription="Vytvoří nový dokument" ma:contentTypeScope="" ma:versionID="7e9818454f9dc1f067e618dcfa08cdaf">
  <xsd:schema xmlns:xsd="http://www.w3.org/2001/XMLSchema" xmlns:xs="http://www.w3.org/2001/XMLSchema" xmlns:p="http://schemas.microsoft.com/office/2006/metadata/properties" xmlns:ns2="077b5e65-a6b4-4b38-8381-c1722e53a5fd" xmlns:ns3="fb1f1208-632a-4673-9302-5fec1c984497" targetNamespace="http://schemas.microsoft.com/office/2006/metadata/properties" ma:root="true" ma:fieldsID="4a777bffa3d573b5288916ab232818eb" ns2:_="" ns3:_="">
    <xsd:import namespace="077b5e65-a6b4-4b38-8381-c1722e53a5fd"/>
    <xsd:import namespace="fb1f1208-632a-4673-9302-5fec1c984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b5e65-a6b4-4b38-8381-c1722e53a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f1208-632a-4673-9302-5fec1c984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561B5-B35D-41A7-9904-1BF1B6EB2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0527E-8F26-495C-AA56-86FFFA46DF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1D868E-984A-4F3A-A211-369867F13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b5e65-a6b4-4b38-8381-c1722e53a5fd"/>
    <ds:schemaRef ds:uri="fb1f1208-632a-4673-9302-5fec1c984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84BC2F-3750-4DA1-8128-89F518D3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Jana Píchová</cp:lastModifiedBy>
  <cp:revision>4</cp:revision>
  <dcterms:created xsi:type="dcterms:W3CDTF">2023-11-10T07:07:00Z</dcterms:created>
  <dcterms:modified xsi:type="dcterms:W3CDTF">2023-11-10T07:10:00Z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0x0101004D6367541633F64699E12D6113261B2A</vt:lpwstr>
  </property>
</Properties>
</file>