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7983" w14:textId="77777777" w:rsidR="000F7949" w:rsidRDefault="008179EB">
      <w:pPr>
        <w:rPr>
          <w:rStyle w:val="A2"/>
          <w:sz w:val="36"/>
          <w:szCs w:val="36"/>
        </w:rPr>
      </w:pPr>
      <w:r>
        <w:rPr>
          <w:rStyle w:val="A2"/>
          <w:sz w:val="36"/>
          <w:szCs w:val="36"/>
        </w:rPr>
        <w:t>Občané země nikoho. Vychází kniha o uprchlících a pohyblivých hranicích středovýchodní Evropy 1938–1939</w:t>
      </w:r>
    </w:p>
    <w:p w14:paraId="28685FA6" w14:textId="7DFC5100" w:rsidR="000F7949" w:rsidRDefault="008179EB">
      <w:pPr>
        <w:rPr>
          <w:i/>
          <w:iCs/>
        </w:rPr>
      </w:pPr>
      <w:r w:rsidRPr="007B3303">
        <w:rPr>
          <w:i/>
          <w:iCs/>
        </w:rPr>
        <w:t xml:space="preserve">Praha </w:t>
      </w:r>
      <w:r w:rsidR="007B3303" w:rsidRPr="007B3303">
        <w:rPr>
          <w:i/>
          <w:iCs/>
        </w:rPr>
        <w:t>9</w:t>
      </w:r>
      <w:r w:rsidRPr="007B3303">
        <w:rPr>
          <w:i/>
          <w:iCs/>
        </w:rPr>
        <w:t>. ř</w:t>
      </w:r>
      <w:r w:rsidR="007B3303" w:rsidRPr="007B3303">
        <w:rPr>
          <w:i/>
          <w:iCs/>
        </w:rPr>
        <w:t>íjna</w:t>
      </w:r>
      <w:r w:rsidRPr="007B3303">
        <w:rPr>
          <w:i/>
          <w:iCs/>
        </w:rPr>
        <w:t xml:space="preserve"> 2023</w:t>
      </w:r>
    </w:p>
    <w:p w14:paraId="472A1A9A" w14:textId="1EBFFD8F" w:rsidR="000F7949" w:rsidRDefault="008179EB">
      <w:pPr>
        <w:rPr>
          <w:b/>
          <w:bCs/>
        </w:rPr>
      </w:pPr>
      <w:r>
        <w:rPr>
          <w:b/>
          <w:bCs/>
        </w:rPr>
        <w:t>Tisíce židovských mužů, žen a dětí živořili na hranicích středovýchodní Evropy. Bydleli a přespávali v lesích, močálech, opuštěných domech i lodích – v zemi nikoho. Zpět do země, kde byli občany, nesměli</w:t>
      </w:r>
      <w:r w:rsidR="00AE1C7A">
        <w:rPr>
          <w:b/>
          <w:bCs/>
        </w:rPr>
        <w:t>. D</w:t>
      </w:r>
      <w:r>
        <w:rPr>
          <w:b/>
          <w:bCs/>
        </w:rPr>
        <w:t xml:space="preserve">o té, kam měli ve spěchu namířeno, také ne. Dějiny zemí nikoho v krátkém, ale intenzivním období 1938 až 1939 odkrývá kniha Michala </w:t>
      </w:r>
      <w:proofErr w:type="spellStart"/>
      <w:r>
        <w:rPr>
          <w:b/>
          <w:bCs/>
        </w:rPr>
        <w:t>Frankla</w:t>
      </w:r>
      <w:proofErr w:type="spellEnd"/>
      <w:r>
        <w:rPr>
          <w:b/>
          <w:bCs/>
        </w:rPr>
        <w:t>. Nucený pobyt Židů v zemi nikoho ještě před začátkem druhé světové války je dodnes historiky nedostatečně probádán. Podle autora knihy je to zásadní moment dějin holo</w:t>
      </w:r>
      <w:r w:rsidR="00AE1C7A">
        <w:rPr>
          <w:b/>
          <w:bCs/>
        </w:rPr>
        <w:t>k</w:t>
      </w:r>
      <w:r>
        <w:rPr>
          <w:b/>
          <w:bCs/>
        </w:rPr>
        <w:t xml:space="preserve">austu, podobně jako anšlus Rakouska nebo křišťálová noc v Německu.  </w:t>
      </w:r>
    </w:p>
    <w:p w14:paraId="77E647CB" w14:textId="12FC084F" w:rsidR="000F7949" w:rsidRDefault="008179EB">
      <w:r>
        <w:t xml:space="preserve">Kniha </w:t>
      </w:r>
      <w:r>
        <w:rPr>
          <w:i/>
          <w:iCs/>
        </w:rPr>
        <w:t>Občané země nikoho. Uprchlíci a pohyblivé hranice středovýchodní Evropy</w:t>
      </w:r>
      <w:r>
        <w:t xml:space="preserve"> </w:t>
      </w:r>
      <w:r>
        <w:rPr>
          <w:i/>
          <w:iCs/>
        </w:rPr>
        <w:t>1938–1939</w:t>
      </w:r>
      <w:r>
        <w:t xml:space="preserve"> představuje kompletní analýzu země nikoho na konci třicátých let 20. století, a to na půdorysu čtyř konkrétních příkladů vyhánění Židů na československé, maďarské a polské hranici, jež v důsledku vedly k vytvoření země nikoho: nucenou migraci Židů z Rakouska po anšlusu, vyhánění ze Sudet po Mnichovské dohodě, ze Slovenska a tzv. Polskou akci nacistů, kteří za hranice Polska vyhnali na 17 000 lidí.</w:t>
      </w:r>
    </w:p>
    <w:p w14:paraId="3921EF85" w14:textId="77777777" w:rsidR="000F7949" w:rsidRDefault="008179EB">
      <w:r>
        <w:rPr>
          <w:i/>
          <w:iCs/>
        </w:rPr>
        <w:t>„Tito lidé během roku 1938 a dále až do začátku druhé světové války živořili na polích či nedostavěných silnicích, ale také na rezavé vlečné lodi či v polorozpadlém mlýně, bloudili pohraničními lesy a močály. Špatné materiální podmínky a nepřízeň počasí je poznamenala psychicky i fyzicky. Řada z nich – přesný počet není znám – zde zemřela,“</w:t>
      </w:r>
      <w:r>
        <w:t xml:space="preserve"> říká autor knihy Michal </w:t>
      </w:r>
      <w:proofErr w:type="spellStart"/>
      <w:r>
        <w:t>Frankl</w:t>
      </w:r>
      <w:proofErr w:type="spellEnd"/>
      <w:r>
        <w:t xml:space="preserve">. </w:t>
      </w:r>
      <w:r>
        <w:rPr>
          <w:i/>
          <w:iCs/>
        </w:rPr>
        <w:t>„Cílem těch, kdo židovské spoluobčany z Československa, Polska nebo Rakouska na hranici vyhnali a tam zadržovali, však nebyla fyzická likvidace. Země nikoho byla formou naprostého, extrémního vyloučení ze společnosti, a tak ji vnímali též současníci,“</w:t>
      </w:r>
      <w:r>
        <w:t xml:space="preserve"> upozorňuje historik.</w:t>
      </w:r>
    </w:p>
    <w:p w14:paraId="0C982CA8" w14:textId="3148E074" w:rsidR="000F7949" w:rsidRDefault="008179EB">
      <w:pPr>
        <w:rPr>
          <w:i/>
          <w:iCs/>
        </w:rPr>
      </w:pPr>
      <w:r>
        <w:t>Kniha se zabývá souvislostmi mezi geopolitikou a pohybem hranic, vyháněním lidí, měnícím se pojetím občanství a vyloučením v zemi nikoho. „</w:t>
      </w:r>
      <w:r>
        <w:rPr>
          <w:i/>
          <w:iCs/>
        </w:rPr>
        <w:t xml:space="preserve">Uprchlickou zkušenost v prostoru hranice i posouvání hranic občanství analyzuji nejen „shora“, tzn. na základě zákonných předpisů a zpráv státní provenience, ale také – a zejména – „zdola“ s pomocí svědectví, reakcí a odvolání uprchlíků a zpráv lidí, kteří jim pomáhali,“ </w:t>
      </w:r>
      <w:r>
        <w:t>popisuje autor.</w:t>
      </w:r>
    </w:p>
    <w:p w14:paraId="2804EE4C" w14:textId="77777777" w:rsidR="000F7949" w:rsidRDefault="008179EB">
      <w:pPr>
        <w:rPr>
          <w:b/>
          <w:bCs/>
        </w:rPr>
      </w:pPr>
      <w:r>
        <w:rPr>
          <w:b/>
          <w:bCs/>
        </w:rPr>
        <w:t xml:space="preserve">Mapa Evropy se měnila už před začátkem války </w:t>
      </w:r>
    </w:p>
    <w:p w14:paraId="603693FA" w14:textId="2F3EE8E3" w:rsidR="000F7949" w:rsidRDefault="008179EB">
      <w:r>
        <w:t>Pojem země nikoho se používal již v roce 1938. Jeho historie sahá do středověku a týká se například prostorů, v nichž byli odděleni nemocní v době epidemií. Později získal tento pojem větší váhu jako kulturní kód pro první světovou válku, jako odkaz na nedávnou zkušenost s odloučením od rodiny a společnosti, existenciálním nebezpečím a vystavením životnímu prostředí mezi zákopy.</w:t>
      </w:r>
    </w:p>
    <w:p w14:paraId="28D7CAC5" w14:textId="77777777" w:rsidR="000F7949" w:rsidRDefault="008179EB">
      <w:pPr>
        <w:rPr>
          <w:i/>
          <w:iCs/>
        </w:rPr>
      </w:pPr>
      <w:r>
        <w:rPr>
          <w:i/>
          <w:iCs/>
        </w:rPr>
        <w:t xml:space="preserve">„Země nikoho let 1938 a 1939 je výsledkem zničení meziválečného mezinárodního režimu, narušení suverenity států a odstranění ochrany menšin. Politická mapa středovýchodní Evropy se dramaticky překreslila ještě před prvními výstřely druhé světové války,“ </w:t>
      </w:r>
      <w:r>
        <w:t xml:space="preserve">zdůrazňuje Michal </w:t>
      </w:r>
      <w:proofErr w:type="spellStart"/>
      <w:r>
        <w:t>Frankl</w:t>
      </w:r>
      <w:proofErr w:type="spellEnd"/>
      <w:r>
        <w:t>.</w:t>
      </w:r>
      <w:r>
        <w:rPr>
          <w:i/>
          <w:iCs/>
        </w:rPr>
        <w:t xml:space="preserve"> </w:t>
      </w:r>
    </w:p>
    <w:p w14:paraId="5605FFAF" w14:textId="466F198F" w:rsidR="000F7949" w:rsidRDefault="008179EB">
      <w:pPr>
        <w:rPr>
          <w:i/>
          <w:iCs/>
        </w:rPr>
      </w:pPr>
      <w:r>
        <w:t xml:space="preserve">Publikace </w:t>
      </w:r>
      <w:r w:rsidR="00AA6CD4">
        <w:t xml:space="preserve">právě nyní </w:t>
      </w:r>
      <w:r>
        <w:t xml:space="preserve">vychází v knižní řadě Židé – Dějiny – Paměť a společně ji vydávají Nakladatelství Lidové noviny, Ústav pro soudobé dějiny AV ČR a Masarykův ústav a Archiv AV ČR. Vznikla s podporou grantové agentury ČR v rámci řešení projektu </w:t>
      </w:r>
      <w:r>
        <w:rPr>
          <w:i/>
          <w:iCs/>
        </w:rPr>
        <w:t>Občané země nikoho. Židovští uprchlíci a eroze občanství ve středovýchodní Evropě, 1935–1939.</w:t>
      </w:r>
    </w:p>
    <w:p w14:paraId="68E28DD8" w14:textId="77777777" w:rsidR="006C70A4" w:rsidRDefault="006C70A4">
      <w:pPr>
        <w:rPr>
          <w:i/>
          <w:iCs/>
        </w:rPr>
      </w:pPr>
    </w:p>
    <w:p w14:paraId="7CBD202E" w14:textId="4190D42D" w:rsidR="006C70A4" w:rsidRDefault="006C70A4" w:rsidP="006C70A4">
      <w:pPr>
        <w:rPr>
          <w:rFonts w:cs="VerbCond Regular"/>
          <w:b/>
          <w:bCs/>
          <w:color w:val="000000"/>
          <w:sz w:val="19"/>
          <w:szCs w:val="19"/>
        </w:rPr>
      </w:pPr>
      <w:r w:rsidRPr="006C70A4">
        <w:rPr>
          <w:b/>
          <w:bCs/>
          <w:u w:val="single"/>
        </w:rPr>
        <w:lastRenderedPageBreak/>
        <w:t>Více informac</w:t>
      </w:r>
      <w:r w:rsidRPr="006C70A4">
        <w:rPr>
          <w:b/>
          <w:bCs/>
          <w:u w:val="single"/>
        </w:rPr>
        <w:t>í:</w:t>
      </w:r>
      <w:r w:rsidRPr="006C70A4">
        <w:rPr>
          <w:rFonts w:cs="VerbCond Regular"/>
          <w:b/>
          <w:bCs/>
          <w:color w:val="000000"/>
          <w:sz w:val="19"/>
          <w:szCs w:val="19"/>
        </w:rPr>
        <w:br/>
      </w:r>
      <w:r w:rsidRPr="006C70A4">
        <w:t xml:space="preserve">Mgr. Michal </w:t>
      </w:r>
      <w:proofErr w:type="spellStart"/>
      <w:r w:rsidRPr="006C70A4">
        <w:t>Frankl</w:t>
      </w:r>
      <w:proofErr w:type="spellEnd"/>
      <w:r w:rsidRPr="006C70A4">
        <w:t xml:space="preserve">, Ph.D. </w:t>
      </w:r>
      <w:r w:rsidRPr="006C70A4">
        <w:br/>
      </w:r>
      <w:r w:rsidRPr="006C70A4">
        <w:t>Masarykův ústav a Archiv AV ČR</w:t>
      </w:r>
      <w:r>
        <w:rPr>
          <w:rFonts w:cs="VerbCond Regular"/>
          <w:b/>
          <w:bCs/>
          <w:color w:val="000000"/>
          <w:sz w:val="19"/>
          <w:szCs w:val="19"/>
        </w:rPr>
        <w:br/>
      </w:r>
      <w:hyperlink r:id="rId7" w:history="1">
        <w:r w:rsidRPr="006C70A4">
          <w:t>frankl@mua.cas.cz</w:t>
        </w:r>
      </w:hyperlink>
    </w:p>
    <w:p w14:paraId="1AF89642" w14:textId="77777777" w:rsidR="006C70A4" w:rsidRDefault="006C70A4" w:rsidP="006C70A4">
      <w:pPr>
        <w:rPr>
          <w:rFonts w:cs="VerbCond Regular"/>
          <w:b/>
          <w:bCs/>
          <w:color w:val="000000"/>
          <w:sz w:val="19"/>
          <w:szCs w:val="19"/>
        </w:rPr>
      </w:pPr>
    </w:p>
    <w:p w14:paraId="2205C185" w14:textId="74C67681" w:rsidR="000F7949" w:rsidRDefault="008179EB" w:rsidP="006C70A4">
      <w:pPr>
        <w:rPr>
          <w:rFonts w:cs="VerbCond Regular"/>
          <w:color w:val="000000"/>
          <w:sz w:val="19"/>
          <w:szCs w:val="19"/>
        </w:rPr>
      </w:pPr>
      <w:r w:rsidRPr="006C70A4">
        <w:rPr>
          <w:b/>
          <w:bCs/>
          <w:u w:val="single"/>
        </w:rPr>
        <w:t>Fotog</w:t>
      </w:r>
      <w:r w:rsidR="00D2006F" w:rsidRPr="006C70A4">
        <w:rPr>
          <w:b/>
          <w:bCs/>
          <w:u w:val="single"/>
        </w:rPr>
        <w:t xml:space="preserve">rafie ke stažení: </w:t>
      </w:r>
      <w:hyperlink r:id="rId8" w:history="1">
        <w:r w:rsidR="00D2006F" w:rsidRPr="008E0F87">
          <w:rPr>
            <w:rStyle w:val="Hypertextovodkaz"/>
            <w:rFonts w:cs="VerbCond Regular"/>
            <w:sz w:val="19"/>
            <w:szCs w:val="19"/>
          </w:rPr>
          <w:t>https://app3.ssc.avcr.cz/uloziste/download.php?id=435&amp;token=kjEZPOjiH6ta9zldTiGF1yrAX6Lc4wzl</w:t>
        </w:r>
      </w:hyperlink>
    </w:p>
    <w:p w14:paraId="42419CEE" w14:textId="77777777" w:rsidR="006C70A4" w:rsidRDefault="006C70A4" w:rsidP="006C70A4">
      <w:pPr>
        <w:rPr>
          <w:rFonts w:cs="VerbCond Regular"/>
          <w:color w:val="000000"/>
          <w:sz w:val="19"/>
          <w:szCs w:val="19"/>
        </w:rPr>
      </w:pPr>
    </w:p>
    <w:p w14:paraId="4F6F7D1B" w14:textId="77777777" w:rsidR="00D84B88" w:rsidRPr="006C70A4" w:rsidRDefault="00D84B88">
      <w:pPr>
        <w:rPr>
          <w:b/>
          <w:bCs/>
          <w:u w:val="single"/>
        </w:rPr>
      </w:pPr>
      <w:r w:rsidRPr="006C70A4">
        <w:rPr>
          <w:b/>
          <w:bCs/>
          <w:u w:val="single"/>
        </w:rPr>
        <w:t xml:space="preserve">Popisky: </w:t>
      </w:r>
    </w:p>
    <w:p w14:paraId="7DC212FD" w14:textId="5EE58B6C" w:rsidR="000F7949" w:rsidRPr="00F10CCB" w:rsidRDefault="00D84B88">
      <w:pPr>
        <w:rPr>
          <w:rFonts w:cs="VerbCond Regular"/>
          <w:i/>
          <w:iCs/>
          <w:color w:val="000000"/>
          <w:sz w:val="19"/>
          <w:szCs w:val="19"/>
        </w:rPr>
      </w:pPr>
      <w:r w:rsidRPr="00F10CCB">
        <w:rPr>
          <w:rFonts w:cs="VerbCond Regular"/>
          <w:i/>
          <w:iCs/>
          <w:color w:val="000000"/>
          <w:sz w:val="19"/>
          <w:szCs w:val="19"/>
        </w:rPr>
        <w:t xml:space="preserve">Obr 1: </w:t>
      </w:r>
      <w:r w:rsidR="008179EB" w:rsidRPr="00F10CCB">
        <w:rPr>
          <w:rFonts w:cs="VerbCond Regular"/>
          <w:i/>
          <w:iCs/>
          <w:color w:val="000000"/>
          <w:sz w:val="19"/>
          <w:szCs w:val="19"/>
        </w:rPr>
        <w:t xml:space="preserve">Uprchlíci po Mnichovské dohodě v Terezíně. </w:t>
      </w:r>
      <w:proofErr w:type="spellStart"/>
      <w:r w:rsidR="008179EB" w:rsidRPr="00F10CCB">
        <w:rPr>
          <w:rFonts w:cs="VerbCond Regular"/>
          <w:i/>
          <w:iCs/>
          <w:color w:val="000000"/>
          <w:sz w:val="19"/>
          <w:szCs w:val="19"/>
        </w:rPr>
        <w:t>The</w:t>
      </w:r>
      <w:proofErr w:type="spellEnd"/>
      <w:r w:rsidR="008179EB" w:rsidRPr="00F10CCB">
        <w:rPr>
          <w:rFonts w:cs="VerbCond Regular"/>
          <w:i/>
          <w:iCs/>
          <w:color w:val="000000"/>
          <w:sz w:val="19"/>
          <w:szCs w:val="19"/>
        </w:rPr>
        <w:t xml:space="preserve"> </w:t>
      </w:r>
      <w:proofErr w:type="spellStart"/>
      <w:r w:rsidR="008179EB" w:rsidRPr="00F10CCB">
        <w:rPr>
          <w:rFonts w:cs="VerbCond Regular"/>
          <w:i/>
          <w:iCs/>
          <w:color w:val="000000"/>
          <w:sz w:val="19"/>
          <w:szCs w:val="19"/>
        </w:rPr>
        <w:t>Wiener</w:t>
      </w:r>
      <w:proofErr w:type="spellEnd"/>
      <w:r w:rsidR="008179EB" w:rsidRPr="00F10CCB">
        <w:rPr>
          <w:rFonts w:cs="VerbCond Regular"/>
          <w:i/>
          <w:iCs/>
          <w:color w:val="000000"/>
          <w:sz w:val="19"/>
          <w:szCs w:val="19"/>
        </w:rPr>
        <w:t xml:space="preserve"> Holocaust </w:t>
      </w:r>
      <w:proofErr w:type="spellStart"/>
      <w:r w:rsidR="008179EB" w:rsidRPr="00F10CCB">
        <w:rPr>
          <w:rFonts w:cs="VerbCond Regular"/>
          <w:i/>
          <w:iCs/>
          <w:color w:val="000000"/>
          <w:sz w:val="19"/>
          <w:szCs w:val="19"/>
        </w:rPr>
        <w:t>Library</w:t>
      </w:r>
      <w:proofErr w:type="spellEnd"/>
      <w:r w:rsidR="008179EB" w:rsidRPr="00F10CCB">
        <w:rPr>
          <w:rFonts w:cs="VerbCond Regular"/>
          <w:i/>
          <w:iCs/>
          <w:color w:val="000000"/>
          <w:sz w:val="19"/>
          <w:szCs w:val="19"/>
        </w:rPr>
        <w:t xml:space="preserve"> </w:t>
      </w:r>
      <w:proofErr w:type="spellStart"/>
      <w:r w:rsidR="008179EB" w:rsidRPr="00F10CCB">
        <w:rPr>
          <w:rFonts w:cs="VerbCond Regular"/>
          <w:i/>
          <w:iCs/>
          <w:color w:val="000000"/>
          <w:sz w:val="19"/>
          <w:szCs w:val="19"/>
        </w:rPr>
        <w:t>Collections</w:t>
      </w:r>
      <w:proofErr w:type="spellEnd"/>
      <w:r w:rsidR="008179EB" w:rsidRPr="00F10CCB">
        <w:rPr>
          <w:rFonts w:cs="VerbCond Regular"/>
          <w:i/>
          <w:iCs/>
          <w:color w:val="000000"/>
          <w:sz w:val="19"/>
          <w:szCs w:val="19"/>
        </w:rPr>
        <w:t>.</w:t>
      </w:r>
      <w:r w:rsidR="008F6BA5" w:rsidRPr="00F10CCB">
        <w:rPr>
          <w:rFonts w:cs="VerbCond Regular"/>
          <w:i/>
          <w:iCs/>
          <w:color w:val="000000"/>
          <w:sz w:val="19"/>
          <w:szCs w:val="19"/>
        </w:rPr>
        <w:br/>
      </w:r>
      <w:r w:rsidRPr="00F10CCB">
        <w:rPr>
          <w:rFonts w:cs="VerbCond Regular"/>
          <w:i/>
          <w:iCs/>
          <w:color w:val="000000"/>
          <w:sz w:val="19"/>
          <w:szCs w:val="19"/>
        </w:rPr>
        <w:t xml:space="preserve">Obr. 2: </w:t>
      </w:r>
      <w:r w:rsidR="008179EB" w:rsidRPr="00F10CCB">
        <w:rPr>
          <w:rFonts w:cs="VerbCond Regular"/>
          <w:i/>
          <w:iCs/>
          <w:color w:val="000000"/>
          <w:sz w:val="19"/>
          <w:szCs w:val="19"/>
        </w:rPr>
        <w:t>Uprchlíci v zemi nikoho na demarkační čáře u města Louny. Židovské muzeum v Praze.</w:t>
      </w:r>
      <w:r w:rsidR="008F6BA5" w:rsidRPr="00F10CCB">
        <w:rPr>
          <w:rFonts w:cs="VerbCond Regular"/>
          <w:i/>
          <w:iCs/>
          <w:color w:val="000000"/>
          <w:sz w:val="19"/>
          <w:szCs w:val="19"/>
        </w:rPr>
        <w:br/>
        <w:t xml:space="preserve">Obr. 3: </w:t>
      </w:r>
      <w:r w:rsidR="008179EB" w:rsidRPr="00F10CCB">
        <w:rPr>
          <w:rFonts w:cs="VerbCond Regular"/>
          <w:i/>
          <w:iCs/>
          <w:color w:val="000000"/>
          <w:sz w:val="19"/>
          <w:szCs w:val="19"/>
        </w:rPr>
        <w:t xml:space="preserve">Uprchlíci z Burgenlandu na vlečné lodi na Dunaji. Soukromý archiv Susanne </w:t>
      </w:r>
      <w:proofErr w:type="spellStart"/>
      <w:r w:rsidR="008179EB" w:rsidRPr="00F10CCB">
        <w:rPr>
          <w:rFonts w:cs="VerbCond Regular"/>
          <w:i/>
          <w:iCs/>
          <w:color w:val="000000"/>
          <w:sz w:val="19"/>
          <w:szCs w:val="19"/>
        </w:rPr>
        <w:t>Steinberg</w:t>
      </w:r>
      <w:proofErr w:type="spellEnd"/>
      <w:r w:rsidR="008179EB" w:rsidRPr="00F10CCB">
        <w:rPr>
          <w:rFonts w:cs="VerbCond Regular"/>
          <w:i/>
          <w:iCs/>
          <w:color w:val="000000"/>
          <w:sz w:val="19"/>
          <w:szCs w:val="19"/>
        </w:rPr>
        <w:t>.</w:t>
      </w:r>
      <w:r w:rsidR="008F6BA5" w:rsidRPr="00F10CCB">
        <w:rPr>
          <w:rFonts w:cs="VerbCond Regular"/>
          <w:i/>
          <w:iCs/>
          <w:color w:val="000000"/>
          <w:sz w:val="19"/>
          <w:szCs w:val="19"/>
        </w:rPr>
        <w:br/>
        <w:t xml:space="preserve">Obr. 4: </w:t>
      </w:r>
      <w:r w:rsidR="008179EB" w:rsidRPr="00F10CCB">
        <w:rPr>
          <w:rFonts w:cs="VerbCond Regular"/>
          <w:i/>
          <w:iCs/>
          <w:color w:val="000000"/>
          <w:sz w:val="19"/>
          <w:szCs w:val="19"/>
        </w:rPr>
        <w:t xml:space="preserve">Záběr ze země nikoho u Břeclavi přetištěný na zadní obálce časopisu </w:t>
      </w:r>
      <w:proofErr w:type="spellStart"/>
      <w:r w:rsidR="008179EB" w:rsidRPr="00F10CCB">
        <w:rPr>
          <w:rFonts w:cs="VerbCond Regular"/>
          <w:i/>
          <w:iCs/>
          <w:color w:val="000000"/>
          <w:sz w:val="19"/>
          <w:szCs w:val="19"/>
        </w:rPr>
        <w:t>Regards</w:t>
      </w:r>
      <w:proofErr w:type="spellEnd"/>
      <w:r w:rsidR="008179EB" w:rsidRPr="00F10CCB">
        <w:rPr>
          <w:rFonts w:cs="VerbCond Regular"/>
          <w:i/>
          <w:iCs/>
          <w:color w:val="000000"/>
          <w:sz w:val="19"/>
          <w:szCs w:val="19"/>
        </w:rPr>
        <w:t xml:space="preserve"> 29. prosince 1938, s. 14</w:t>
      </w:r>
      <w:r w:rsidR="00AA6CD4" w:rsidRPr="00F10CCB">
        <w:rPr>
          <w:rFonts w:cs="VerbCond Regular"/>
          <w:i/>
          <w:iCs/>
          <w:color w:val="000000"/>
          <w:sz w:val="19"/>
          <w:szCs w:val="19"/>
        </w:rPr>
        <w:t>.</w:t>
      </w:r>
      <w:r w:rsidR="008179EB" w:rsidRPr="00F10CCB">
        <w:rPr>
          <w:rFonts w:cs="VerbCond Regular"/>
          <w:i/>
          <w:iCs/>
          <w:color w:val="000000"/>
          <w:sz w:val="19"/>
          <w:szCs w:val="19"/>
        </w:rPr>
        <w:t xml:space="preserve"> </w:t>
      </w:r>
      <w:proofErr w:type="spellStart"/>
      <w:r w:rsidR="008179EB" w:rsidRPr="00F10CCB">
        <w:rPr>
          <w:rFonts w:cs="VerbCond Regular"/>
          <w:i/>
          <w:iCs/>
          <w:color w:val="000000"/>
          <w:sz w:val="19"/>
          <w:szCs w:val="19"/>
        </w:rPr>
        <w:t>Bibliotheque</w:t>
      </w:r>
      <w:proofErr w:type="spellEnd"/>
      <w:r w:rsidR="008179EB" w:rsidRPr="00F10CCB">
        <w:rPr>
          <w:rFonts w:cs="VerbCond Regular"/>
          <w:i/>
          <w:iCs/>
          <w:color w:val="000000"/>
          <w:sz w:val="19"/>
          <w:szCs w:val="19"/>
        </w:rPr>
        <w:t xml:space="preserve"> </w:t>
      </w:r>
      <w:proofErr w:type="spellStart"/>
      <w:r w:rsidR="008179EB" w:rsidRPr="00F10CCB">
        <w:rPr>
          <w:rFonts w:cs="VerbCond Regular"/>
          <w:i/>
          <w:iCs/>
          <w:color w:val="000000"/>
          <w:sz w:val="19"/>
          <w:szCs w:val="19"/>
        </w:rPr>
        <w:t>nationale</w:t>
      </w:r>
      <w:proofErr w:type="spellEnd"/>
      <w:r w:rsidR="008179EB" w:rsidRPr="00F10CCB">
        <w:rPr>
          <w:rFonts w:cs="VerbCond Regular"/>
          <w:i/>
          <w:iCs/>
          <w:color w:val="000000"/>
          <w:sz w:val="19"/>
          <w:szCs w:val="19"/>
        </w:rPr>
        <w:t xml:space="preserve"> de France</w:t>
      </w:r>
      <w:r w:rsidR="00AA6CD4" w:rsidRPr="00F10CCB">
        <w:rPr>
          <w:rFonts w:cs="VerbCond Regular"/>
          <w:i/>
          <w:iCs/>
          <w:color w:val="000000"/>
          <w:sz w:val="19"/>
          <w:szCs w:val="19"/>
        </w:rPr>
        <w:t>.</w:t>
      </w:r>
      <w:r w:rsidR="008F6BA5" w:rsidRPr="00F10CCB">
        <w:rPr>
          <w:rFonts w:cs="VerbCond Regular"/>
          <w:i/>
          <w:iCs/>
          <w:color w:val="000000"/>
          <w:sz w:val="19"/>
          <w:szCs w:val="19"/>
        </w:rPr>
        <w:br/>
        <w:t xml:space="preserve">Obr. 5: </w:t>
      </w:r>
      <w:r w:rsidR="008179EB" w:rsidRPr="00F10CCB">
        <w:rPr>
          <w:rFonts w:cs="VerbCond Regular"/>
          <w:i/>
          <w:iCs/>
          <w:color w:val="000000"/>
          <w:sz w:val="19"/>
          <w:szCs w:val="19"/>
        </w:rPr>
        <w:t xml:space="preserve">Odepření potvrzení státního občanství Protektorátu Čechy a Morava Irmě Kleinové.NA, fond Policejní ředitelství </w:t>
      </w:r>
      <w:r w:rsidR="008C1193" w:rsidRPr="00F10CCB">
        <w:rPr>
          <w:rFonts w:cs="VerbCond Regular"/>
          <w:i/>
          <w:iCs/>
          <w:color w:val="000000"/>
          <w:sz w:val="19"/>
          <w:szCs w:val="19"/>
        </w:rPr>
        <w:t>Praha – všeobecná</w:t>
      </w:r>
      <w:r w:rsidR="008179EB" w:rsidRPr="00F10CCB">
        <w:rPr>
          <w:rFonts w:cs="VerbCond Regular"/>
          <w:i/>
          <w:iCs/>
          <w:color w:val="000000"/>
          <w:sz w:val="19"/>
          <w:szCs w:val="19"/>
        </w:rPr>
        <w:t xml:space="preserve"> spisovna (PŘ II) 1941-1950, sign. K 2110/2, </w:t>
      </w:r>
      <w:proofErr w:type="spellStart"/>
      <w:r w:rsidR="008179EB" w:rsidRPr="00F10CCB">
        <w:rPr>
          <w:rFonts w:cs="VerbCond Regular"/>
          <w:i/>
          <w:iCs/>
          <w:color w:val="000000"/>
          <w:sz w:val="19"/>
          <w:szCs w:val="19"/>
        </w:rPr>
        <w:t>kart</w:t>
      </w:r>
      <w:proofErr w:type="spellEnd"/>
      <w:r w:rsidR="008179EB" w:rsidRPr="00F10CCB">
        <w:rPr>
          <w:rFonts w:cs="VerbCond Regular"/>
          <w:i/>
          <w:iCs/>
          <w:color w:val="000000"/>
          <w:sz w:val="19"/>
          <w:szCs w:val="19"/>
        </w:rPr>
        <w:t>. 5202.</w:t>
      </w:r>
    </w:p>
    <w:p w14:paraId="195F6847" w14:textId="77777777" w:rsidR="000F7949" w:rsidRDefault="000F7949">
      <w:pPr>
        <w:rPr>
          <w:rFonts w:cs="VerbCond Light"/>
          <w:i/>
          <w:iCs/>
          <w:color w:val="000000"/>
          <w:sz w:val="14"/>
          <w:szCs w:val="14"/>
        </w:rPr>
      </w:pPr>
    </w:p>
    <w:p w14:paraId="02C7FB26" w14:textId="77777777" w:rsidR="00F60499" w:rsidRDefault="00F60499" w:rsidP="00F60499">
      <w:pPr>
        <w:rPr>
          <w:u w:val="single"/>
        </w:rPr>
      </w:pPr>
      <w:r>
        <w:rPr>
          <w:u w:val="single"/>
        </w:rPr>
        <w:t xml:space="preserve">Michal </w:t>
      </w:r>
      <w:proofErr w:type="spellStart"/>
      <w:r>
        <w:rPr>
          <w:u w:val="single"/>
        </w:rPr>
        <w:t>Frankl</w:t>
      </w:r>
      <w:proofErr w:type="spellEnd"/>
      <w:r>
        <w:rPr>
          <w:u w:val="single"/>
        </w:rPr>
        <w:t xml:space="preserve"> k obsahu knihy: </w:t>
      </w:r>
    </w:p>
    <w:p w14:paraId="4CFAA06B" w14:textId="77777777" w:rsidR="00F60499" w:rsidRDefault="00F60499" w:rsidP="00F60499">
      <w:r>
        <w:rPr>
          <w:rFonts w:cs="VerbCond Regular"/>
          <w:color w:val="000000"/>
          <w:sz w:val="19"/>
          <w:szCs w:val="19"/>
        </w:rPr>
        <w:t xml:space="preserve">V </w:t>
      </w:r>
      <w:r>
        <w:rPr>
          <w:rFonts w:cs="VerbCond Regular"/>
          <w:b/>
          <w:bCs/>
          <w:color w:val="000000"/>
          <w:sz w:val="19"/>
          <w:szCs w:val="19"/>
        </w:rPr>
        <w:t>první kapitole</w:t>
      </w:r>
      <w:r>
        <w:rPr>
          <w:rFonts w:cs="VerbCond Regular"/>
          <w:color w:val="000000"/>
          <w:sz w:val="19"/>
          <w:szCs w:val="19"/>
        </w:rPr>
        <w:t xml:space="preserve"> zkoumám cesty vyháněných lidí na hranici a kladu si otázku, proč se právě v daném regionu změnila v nepropustnou bariéru. Ukazuji, jak dramatická radikalizace forem odstraňování nechtěných Židů – od vyhánění přes etnické čistky až po deportace – zároveň navazovala na složité historie občanství a národnostních konfliktů v etnicky smíšeném regionu. Pro lepší orientaci čtenáře přibližuji klíčové politické události a změny hranic a příběh vyhnanců opouštím ve chvíli, kdy se ocitají na hranici. </w:t>
      </w:r>
    </w:p>
    <w:p w14:paraId="45E90AE1" w14:textId="77777777" w:rsidR="00F60499" w:rsidRDefault="00F60499" w:rsidP="00F60499">
      <w:r>
        <w:rPr>
          <w:rFonts w:cs="VerbCond Regular"/>
          <w:color w:val="000000"/>
          <w:sz w:val="19"/>
          <w:szCs w:val="19"/>
        </w:rPr>
        <w:t xml:space="preserve">Jestliže významnou součástí první kapitoly jsou hranice států v pohybu, </w:t>
      </w:r>
      <w:r w:rsidRPr="0013415F">
        <w:rPr>
          <w:rFonts w:cs="VerbCond Regular"/>
          <w:color w:val="000000"/>
          <w:sz w:val="19"/>
          <w:szCs w:val="19"/>
        </w:rPr>
        <w:t xml:space="preserve">ve </w:t>
      </w:r>
      <w:r>
        <w:rPr>
          <w:rFonts w:cs="VerbCond Regular"/>
          <w:b/>
          <w:bCs/>
          <w:color w:val="000000"/>
          <w:sz w:val="19"/>
          <w:szCs w:val="19"/>
        </w:rPr>
        <w:t>druhé</w:t>
      </w:r>
      <w:r>
        <w:rPr>
          <w:rFonts w:cs="VerbCond Regular"/>
          <w:color w:val="000000"/>
          <w:sz w:val="19"/>
          <w:szCs w:val="19"/>
        </w:rPr>
        <w:t xml:space="preserve"> se zaměřuji na paralelní posun hranic občanství. V kontextu dalších rozsáhlých snah o zbavování občanství se soustředím na polskou a československou revizi, jež si kladly za cíl vyloučit uprchlíky, kteří byli zároveň občany. Analyzuji argumenty, administrativní metody a dilemata, s nimiž oba státy transformovaly občanství, a strategie lidí, kteří měli být vypuzeni do obrazné země nikoho. </w:t>
      </w:r>
    </w:p>
    <w:p w14:paraId="18533AB3" w14:textId="77777777" w:rsidR="00F60499" w:rsidRDefault="00F60499" w:rsidP="00F60499">
      <w:pPr>
        <w:rPr>
          <w:rFonts w:cs="VerbCond Regular"/>
          <w:color w:val="000000"/>
          <w:sz w:val="19"/>
          <w:szCs w:val="19"/>
        </w:rPr>
      </w:pPr>
      <w:r w:rsidRPr="0013415F">
        <w:rPr>
          <w:rFonts w:cs="VerbCond Regular"/>
          <w:color w:val="000000"/>
          <w:sz w:val="19"/>
          <w:szCs w:val="19"/>
        </w:rPr>
        <w:t xml:space="preserve">Ve </w:t>
      </w:r>
      <w:r>
        <w:rPr>
          <w:rFonts w:cs="VerbCond Regular"/>
          <w:b/>
          <w:bCs/>
          <w:color w:val="000000"/>
          <w:sz w:val="19"/>
          <w:szCs w:val="19"/>
        </w:rPr>
        <w:t>třetí kapitole</w:t>
      </w:r>
      <w:r>
        <w:rPr>
          <w:rFonts w:cs="VerbCond Regular"/>
          <w:color w:val="000000"/>
          <w:sz w:val="19"/>
          <w:szCs w:val="19"/>
        </w:rPr>
        <w:t xml:space="preserve"> se vracím k vyhnancům na hranici a jdu v jejich stopách. Sleduji, jak se kolem nich formovala skutečná, fyzická země nikoho a jak se proměňovala. Zároveň popisuji interakci uprchlíků s dalšími aktéry, mezi něž patřili humanitární pracovníci a představitelé státu v území bez pravidel a zákona. </w:t>
      </w:r>
    </w:p>
    <w:p w14:paraId="4BFF9A27" w14:textId="77777777" w:rsidR="00F60499" w:rsidRDefault="00F60499" w:rsidP="00F60499">
      <w:pPr>
        <w:rPr>
          <w:rFonts w:cs="VerbCond Regular"/>
          <w:color w:val="000000"/>
          <w:sz w:val="19"/>
          <w:szCs w:val="19"/>
        </w:rPr>
      </w:pPr>
      <w:r w:rsidRPr="0013415F">
        <w:rPr>
          <w:rFonts w:cs="VerbCond Regular"/>
          <w:color w:val="000000"/>
          <w:sz w:val="19"/>
          <w:szCs w:val="19"/>
        </w:rPr>
        <w:t xml:space="preserve">V </w:t>
      </w:r>
      <w:r>
        <w:rPr>
          <w:rFonts w:cs="VerbCond Regular"/>
          <w:b/>
          <w:bCs/>
          <w:color w:val="000000"/>
          <w:sz w:val="19"/>
          <w:szCs w:val="19"/>
        </w:rPr>
        <w:t>poslední kapitole</w:t>
      </w:r>
      <w:r>
        <w:rPr>
          <w:rFonts w:cs="VerbCond Regular"/>
          <w:color w:val="000000"/>
          <w:sz w:val="19"/>
          <w:szCs w:val="19"/>
        </w:rPr>
        <w:t xml:space="preserve"> se snažím rozklíčovat významy, jež putování a uzamčení v zemi nikoho přičítali současníci, a ptám se, jak pohled přes hranici země nikoho vypovídal o měnícím se světě konce třicátých let 20. století. Nejprve naslouchám dochovaným svědectvím uprchlíků a následně analyzuji pohledy humanitárních pracovníků, novinářů či spisovatelů pozorujících zemi nikoho zvnějšku. Zjišťuji, jak představy o společnosti mimo rámec státu – uprchlíků, dobových pozorovatelů i pozdějších vědců – ovlivňují možnost vůbec hovořit o lidech v zemi nikoho a o jejich aktivním jednání a rozhodování.</w:t>
      </w:r>
    </w:p>
    <w:p w14:paraId="5DB0A5CA" w14:textId="77777777" w:rsidR="000F7949" w:rsidRDefault="000F7949"/>
    <w:p w14:paraId="5CD51205" w14:textId="77777777" w:rsidR="000F7949" w:rsidRDefault="000F7949"/>
    <w:p w14:paraId="75212946" w14:textId="77777777" w:rsidR="000F7949" w:rsidRDefault="000F7949"/>
    <w:sectPr w:rsidR="000F7949"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EEAA" w14:textId="77777777" w:rsidR="00F60499" w:rsidRDefault="00F60499" w:rsidP="00F60499">
      <w:pPr>
        <w:spacing w:after="0" w:line="240" w:lineRule="auto"/>
      </w:pPr>
      <w:r>
        <w:separator/>
      </w:r>
    </w:p>
  </w:endnote>
  <w:endnote w:type="continuationSeparator" w:id="0">
    <w:p w14:paraId="5191745D" w14:textId="77777777" w:rsidR="00F60499" w:rsidRDefault="00F60499" w:rsidP="00F6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b Regular">
    <w:panose1 w:val="00000000000000000000"/>
    <w:charset w:val="00"/>
    <w:family w:val="roman"/>
    <w:notTrueType/>
    <w:pitch w:val="default"/>
  </w:font>
  <w:font w:name="VerbCond Regular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bCond Ligh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006878"/>
      <w:docPartObj>
        <w:docPartGallery w:val="Page Numbers (Bottom of Page)"/>
        <w:docPartUnique/>
      </w:docPartObj>
    </w:sdtPr>
    <w:sdtContent>
      <w:p w14:paraId="2D97EABB" w14:textId="0F9A0EFB" w:rsidR="00F60499" w:rsidRDefault="00F604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3F703" w14:textId="77777777" w:rsidR="00F60499" w:rsidRDefault="00F604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023F" w14:textId="77777777" w:rsidR="00F60499" w:rsidRDefault="00F60499" w:rsidP="00F60499">
      <w:pPr>
        <w:spacing w:after="0" w:line="240" w:lineRule="auto"/>
      </w:pPr>
      <w:r>
        <w:separator/>
      </w:r>
    </w:p>
  </w:footnote>
  <w:footnote w:type="continuationSeparator" w:id="0">
    <w:p w14:paraId="5ADEFB82" w14:textId="77777777" w:rsidR="00F60499" w:rsidRDefault="00F60499" w:rsidP="00F60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49"/>
    <w:rsid w:val="000F7949"/>
    <w:rsid w:val="0013415F"/>
    <w:rsid w:val="006C70A4"/>
    <w:rsid w:val="007B3303"/>
    <w:rsid w:val="007F12EF"/>
    <w:rsid w:val="008179EB"/>
    <w:rsid w:val="008C1193"/>
    <w:rsid w:val="008F6BA5"/>
    <w:rsid w:val="00AA6CD4"/>
    <w:rsid w:val="00AE1C7A"/>
    <w:rsid w:val="00D2006F"/>
    <w:rsid w:val="00D84B88"/>
    <w:rsid w:val="00F104CD"/>
    <w:rsid w:val="00F10CCB"/>
    <w:rsid w:val="00F6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9E14"/>
  <w15:docId w15:val="{0991F3CC-30E7-4B9F-A7BF-416BF139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2">
    <w:name w:val="A2"/>
    <w:uiPriority w:val="99"/>
    <w:qFormat/>
    <w:rsid w:val="006940E6"/>
    <w:rPr>
      <w:rFonts w:cs="Verb Regular"/>
      <w:b/>
      <w:bCs/>
      <w:color w:val="000000"/>
      <w:sz w:val="28"/>
      <w:szCs w:val="28"/>
    </w:rPr>
  </w:style>
  <w:style w:type="character" w:customStyle="1" w:styleId="A11">
    <w:name w:val="A11"/>
    <w:uiPriority w:val="99"/>
    <w:qFormat/>
    <w:rsid w:val="00EF7291"/>
    <w:rPr>
      <w:rFonts w:cs="VerbCond Regular"/>
      <w:color w:val="000000"/>
      <w:sz w:val="11"/>
      <w:szCs w:val="11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4680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46805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46805"/>
    <w:rPr>
      <w:b/>
      <w:bCs/>
      <w:sz w:val="20"/>
      <w:szCs w:val="20"/>
    </w:rPr>
  </w:style>
  <w:style w:type="character" w:styleId="slodku">
    <w:name w:val="line number"/>
  </w:style>
  <w:style w:type="character" w:styleId="Hypertextovodkaz">
    <w:name w:val="Hyperlink"/>
    <w:rPr>
      <w:color w:val="000080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Odstavecseseznamem">
    <w:name w:val="List Paragraph"/>
    <w:basedOn w:val="Normln"/>
    <w:uiPriority w:val="34"/>
    <w:qFormat/>
    <w:rsid w:val="00933CF7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A4680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46805"/>
    <w:rPr>
      <w:b/>
      <w:bCs/>
    </w:rPr>
  </w:style>
  <w:style w:type="paragraph" w:styleId="Revize">
    <w:name w:val="Revision"/>
    <w:hidden/>
    <w:uiPriority w:val="99"/>
    <w:semiHidden/>
    <w:rsid w:val="008179EB"/>
    <w:pPr>
      <w:suppressAutoHyphens w:val="0"/>
    </w:pPr>
  </w:style>
  <w:style w:type="character" w:styleId="Nevyeenzmnka">
    <w:name w:val="Unresolved Mention"/>
    <w:basedOn w:val="Standardnpsmoodstavce"/>
    <w:uiPriority w:val="99"/>
    <w:semiHidden/>
    <w:unhideWhenUsed/>
    <w:rsid w:val="00D2006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6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499"/>
  </w:style>
  <w:style w:type="paragraph" w:styleId="Zpat">
    <w:name w:val="footer"/>
    <w:basedOn w:val="Normln"/>
    <w:link w:val="ZpatChar"/>
    <w:uiPriority w:val="99"/>
    <w:unhideWhenUsed/>
    <w:rsid w:val="00F6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3.ssc.avcr.cz/uloziste/download.php?id=435&amp;token=kjEZPOjiH6ta9zldTiGF1yrAX6Lc4wz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kl@mua.ca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E81C-7697-4D2C-8567-3187644C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902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Markéta</dc:creator>
  <dc:description/>
  <cp:lastModifiedBy>Růžičková Markéta</cp:lastModifiedBy>
  <cp:revision>13</cp:revision>
  <dcterms:created xsi:type="dcterms:W3CDTF">2023-09-18T13:49:00Z</dcterms:created>
  <dcterms:modified xsi:type="dcterms:W3CDTF">2023-10-09T09:58:00Z</dcterms:modified>
  <dc:language>cs-CZ</dc:language>
</cp:coreProperties>
</file>